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CF4A5" w14:textId="6991B0A9" w:rsidR="00BD2A0B" w:rsidRPr="00F1025A" w:rsidRDefault="00F1025A" w:rsidP="00F1025A">
      <w:pPr>
        <w:pBdr>
          <w:top w:val="nil"/>
          <w:left w:val="nil"/>
          <w:bottom w:val="nil"/>
          <w:right w:val="nil"/>
          <w:between w:val="nil"/>
        </w:pBdr>
        <w:ind w:left="720" w:hanging="360"/>
        <w:contextualSpacing/>
        <w:rPr>
          <w:rFonts w:ascii="Times New Roman" w:hAnsi="Times New Roman" w:cs="Times New Roman"/>
          <w:color w:val="1B1B1B"/>
          <w:shd w:val="clear" w:color="auto" w:fill="FFFFFF"/>
        </w:rPr>
      </w:pPr>
      <w:r w:rsidRPr="00F1025A">
        <w:rPr>
          <w:rFonts w:ascii="Times New Roman" w:hAnsi="Times New Roman" w:cs="Times New Roman"/>
          <w:color w:val="1B1B1B"/>
          <w:shd w:val="clear" w:color="auto" w:fill="FFFFFF"/>
        </w:rPr>
        <w:t>Student Name</w:t>
      </w:r>
    </w:p>
    <w:p w14:paraId="15333836" w14:textId="58D74CAB" w:rsidR="00F1025A" w:rsidRPr="00F1025A" w:rsidRDefault="00F1025A" w:rsidP="00F1025A">
      <w:pPr>
        <w:pBdr>
          <w:top w:val="nil"/>
          <w:left w:val="nil"/>
          <w:bottom w:val="nil"/>
          <w:right w:val="nil"/>
          <w:between w:val="nil"/>
        </w:pBdr>
        <w:ind w:left="720" w:hanging="360"/>
        <w:contextualSpacing/>
        <w:rPr>
          <w:rFonts w:ascii="Times New Roman" w:hAnsi="Times New Roman" w:cs="Times New Roman"/>
          <w:color w:val="1B1B1B"/>
          <w:shd w:val="clear" w:color="auto" w:fill="FFFFFF"/>
        </w:rPr>
      </w:pPr>
      <w:r w:rsidRPr="00F1025A">
        <w:rPr>
          <w:rFonts w:ascii="Times New Roman" w:hAnsi="Times New Roman" w:cs="Times New Roman"/>
          <w:color w:val="1B1B1B"/>
          <w:shd w:val="clear" w:color="auto" w:fill="FFFFFF"/>
        </w:rPr>
        <w:t>Professor Name</w:t>
      </w:r>
    </w:p>
    <w:p w14:paraId="11992147" w14:textId="67A862B0" w:rsidR="00F1025A" w:rsidRPr="00F1025A" w:rsidRDefault="00F1025A" w:rsidP="00F1025A">
      <w:pPr>
        <w:pBdr>
          <w:top w:val="nil"/>
          <w:left w:val="nil"/>
          <w:bottom w:val="nil"/>
          <w:right w:val="nil"/>
          <w:between w:val="nil"/>
        </w:pBdr>
        <w:ind w:left="720" w:hanging="360"/>
        <w:contextualSpacing/>
        <w:rPr>
          <w:rFonts w:ascii="Times New Roman" w:hAnsi="Times New Roman" w:cs="Times New Roman"/>
          <w:color w:val="1B1B1B"/>
          <w:shd w:val="clear" w:color="auto" w:fill="FFFFFF"/>
        </w:rPr>
      </w:pPr>
      <w:r w:rsidRPr="00F1025A">
        <w:rPr>
          <w:rFonts w:ascii="Times New Roman" w:hAnsi="Times New Roman" w:cs="Times New Roman"/>
          <w:color w:val="1B1B1B"/>
          <w:shd w:val="clear" w:color="auto" w:fill="FFFFFF"/>
        </w:rPr>
        <w:t xml:space="preserve">Course </w:t>
      </w:r>
    </w:p>
    <w:p w14:paraId="074F05F1" w14:textId="56A52984" w:rsidR="00BD2A0B" w:rsidRPr="00F1025A" w:rsidRDefault="00F1025A" w:rsidP="00F1025A">
      <w:pPr>
        <w:pBdr>
          <w:top w:val="nil"/>
          <w:left w:val="nil"/>
          <w:bottom w:val="nil"/>
          <w:right w:val="nil"/>
          <w:between w:val="nil"/>
        </w:pBdr>
        <w:ind w:left="720" w:hanging="360"/>
        <w:contextualSpacing/>
        <w:rPr>
          <w:rFonts w:ascii="Times New Roman" w:hAnsi="Times New Roman" w:cs="Times New Roman"/>
          <w:color w:val="1B1B1B"/>
          <w:shd w:val="clear" w:color="auto" w:fill="FFFFFF"/>
        </w:rPr>
      </w:pPr>
      <w:r w:rsidRPr="00F1025A">
        <w:rPr>
          <w:rFonts w:ascii="Times New Roman" w:hAnsi="Times New Roman" w:cs="Times New Roman"/>
          <w:color w:val="1B1B1B"/>
          <w:shd w:val="clear" w:color="auto" w:fill="FFFFFF"/>
        </w:rPr>
        <w:t>Date</w:t>
      </w:r>
    </w:p>
    <w:p w14:paraId="6C55DA3C" w14:textId="205DD889" w:rsidR="00BD2A0B" w:rsidRPr="00F1025A" w:rsidRDefault="005E03D7" w:rsidP="00F1025A">
      <w:pPr>
        <w:pBdr>
          <w:top w:val="nil"/>
          <w:left w:val="nil"/>
          <w:bottom w:val="nil"/>
          <w:right w:val="nil"/>
          <w:between w:val="nil"/>
        </w:pBdr>
        <w:ind w:left="720" w:hanging="360"/>
        <w:contextualSpacing/>
        <w:jc w:val="center"/>
        <w:rPr>
          <w:rFonts w:ascii="Times New Roman" w:hAnsi="Times New Roman" w:cs="Times New Roman"/>
          <w:b/>
          <w:bCs/>
          <w:color w:val="1B1B1B"/>
          <w:shd w:val="clear" w:color="auto" w:fill="FFFFFF"/>
        </w:rPr>
      </w:pPr>
      <w:r w:rsidRPr="00F1025A">
        <w:rPr>
          <w:rFonts w:ascii="Times New Roman" w:hAnsi="Times New Roman" w:cs="Times New Roman"/>
          <w:b/>
          <w:bCs/>
          <w:color w:val="1B1B1B"/>
          <w:shd w:val="clear" w:color="auto" w:fill="FFFFFF"/>
        </w:rPr>
        <w:t>THE RELIANCE O</w:t>
      </w:r>
      <w:r w:rsidR="00F1025A">
        <w:rPr>
          <w:rFonts w:ascii="Times New Roman" w:hAnsi="Times New Roman" w:cs="Times New Roman"/>
          <w:b/>
          <w:bCs/>
          <w:color w:val="1B1B1B"/>
          <w:shd w:val="clear" w:color="auto" w:fill="FFFFFF"/>
        </w:rPr>
        <w:t>N</w:t>
      </w:r>
      <w:r w:rsidRPr="00F1025A">
        <w:rPr>
          <w:rFonts w:ascii="Times New Roman" w:hAnsi="Times New Roman" w:cs="Times New Roman"/>
          <w:b/>
          <w:bCs/>
          <w:color w:val="1B1B1B"/>
          <w:shd w:val="clear" w:color="auto" w:fill="FFFFFF"/>
        </w:rPr>
        <w:t xml:space="preserve"> SOCIAL MEDIA THAT EVENT PLANNERS AND ART INSTITUTES HAVE</w:t>
      </w:r>
    </w:p>
    <w:p w14:paraId="49440DEC" w14:textId="77777777" w:rsidR="00BD2A0B" w:rsidRPr="00F1025A" w:rsidRDefault="00BD2A0B" w:rsidP="00F1025A">
      <w:pPr>
        <w:pBdr>
          <w:top w:val="nil"/>
          <w:left w:val="nil"/>
          <w:bottom w:val="nil"/>
          <w:right w:val="nil"/>
          <w:between w:val="nil"/>
        </w:pBdr>
        <w:ind w:left="720" w:hanging="360"/>
        <w:contextualSpacing/>
        <w:jc w:val="center"/>
        <w:rPr>
          <w:rFonts w:ascii="Times New Roman" w:hAnsi="Times New Roman" w:cs="Times New Roman"/>
          <w:color w:val="1B1B1B"/>
          <w:shd w:val="clear" w:color="auto" w:fill="FFFFFF"/>
        </w:rPr>
      </w:pPr>
    </w:p>
    <w:p w14:paraId="00000001" w14:textId="3022690E" w:rsidR="00C67B03" w:rsidRPr="00F1025A" w:rsidRDefault="007704B1" w:rsidP="00F1025A">
      <w:pPr>
        <w:numPr>
          <w:ilvl w:val="0"/>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INTRODUCTION</w:t>
      </w:r>
    </w:p>
    <w:p w14:paraId="3325190D" w14:textId="02F6AC2C" w:rsidR="005E03D7" w:rsidRPr="00F1025A" w:rsidRDefault="00665DC9" w:rsidP="00F1025A">
      <w:pPr>
        <w:pBdr>
          <w:top w:val="nil"/>
          <w:left w:val="nil"/>
          <w:bottom w:val="nil"/>
          <w:right w:val="nil"/>
          <w:between w:val="nil"/>
        </w:pBdr>
        <w:ind w:left="720"/>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It</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s nearly impossible to keep up with everything that</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 xml:space="preserve">s going on in social media these days. As social </w:t>
      </w:r>
      <w:r w:rsidR="00F1025A">
        <w:rPr>
          <w:rFonts w:ascii="Times New Roman" w:eastAsia="Times New Roman" w:hAnsi="Times New Roman" w:cs="Times New Roman"/>
          <w:color w:val="000000"/>
        </w:rPr>
        <w:t>m</w:t>
      </w:r>
      <w:r w:rsidRPr="00F1025A">
        <w:rPr>
          <w:rFonts w:ascii="Times New Roman" w:eastAsia="Times New Roman" w:hAnsi="Times New Roman" w:cs="Times New Roman"/>
          <w:color w:val="000000"/>
        </w:rPr>
        <w:t>edia grows and changes so quickly, it</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 xml:space="preserve">s getting harder and harder for the average person to understand social media and what it all means. This must have been how people felt when new forms of media like television and radio emerged. Certainly, it looks like how things have changed since commercial email and websites were introduced more than 15 years ago. </w:t>
      </w:r>
      <w:r w:rsidR="00F1025A">
        <w:rPr>
          <w:rFonts w:ascii="Times New Roman" w:eastAsia="Times New Roman" w:hAnsi="Times New Roman" w:cs="Times New Roman"/>
          <w:color w:val="000000"/>
        </w:rPr>
        <w:t>The o</w:t>
      </w:r>
      <w:r w:rsidRPr="00F1025A">
        <w:rPr>
          <w:rFonts w:ascii="Times New Roman" w:eastAsia="Times New Roman" w:hAnsi="Times New Roman" w:cs="Times New Roman"/>
          <w:color w:val="000000"/>
        </w:rPr>
        <w:t>nly difference is that we have all those well-established communication channels to remind us all day long why we should be paying attention to social media now instead.</w:t>
      </w:r>
    </w:p>
    <w:p w14:paraId="7D597165" w14:textId="143EFC49" w:rsidR="008721C2" w:rsidRPr="00F1025A" w:rsidRDefault="007F2652" w:rsidP="00F1025A">
      <w:pPr>
        <w:pStyle w:val="ListParagraph"/>
        <w:numPr>
          <w:ilvl w:val="0"/>
          <w:numId w:val="4"/>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Thesis Statement: Through a closer examination of the current event planners and art institutes, this thesis seeks to explain the reliance </w:t>
      </w:r>
      <w:r w:rsidR="007E0D73" w:rsidRPr="00F1025A">
        <w:rPr>
          <w:rFonts w:ascii="Times New Roman" w:eastAsia="Times New Roman" w:hAnsi="Times New Roman" w:cs="Times New Roman"/>
          <w:color w:val="000000"/>
        </w:rPr>
        <w:t>o</w:t>
      </w:r>
      <w:r w:rsidR="00F1025A">
        <w:rPr>
          <w:rFonts w:ascii="Times New Roman" w:eastAsia="Times New Roman" w:hAnsi="Times New Roman" w:cs="Times New Roman"/>
          <w:color w:val="000000"/>
        </w:rPr>
        <w:t>n</w:t>
      </w:r>
      <w:r w:rsidR="007E0D73" w:rsidRPr="00F1025A">
        <w:rPr>
          <w:rFonts w:ascii="Times New Roman" w:eastAsia="Times New Roman" w:hAnsi="Times New Roman" w:cs="Times New Roman"/>
          <w:color w:val="000000"/>
        </w:rPr>
        <w:t xml:space="preserve"> social media that both event planners and art institutes usually have and why they all need social media. </w:t>
      </w:r>
    </w:p>
    <w:p w14:paraId="0A115EDD" w14:textId="77777777" w:rsidR="00BD2A0B" w:rsidRPr="00F1025A" w:rsidRDefault="00BD2A0B" w:rsidP="00F1025A">
      <w:pPr>
        <w:pStyle w:val="ListParagraph"/>
        <w:pBdr>
          <w:top w:val="nil"/>
          <w:left w:val="nil"/>
          <w:bottom w:val="nil"/>
          <w:right w:val="nil"/>
          <w:between w:val="nil"/>
        </w:pBdr>
        <w:ind w:left="1080"/>
        <w:rPr>
          <w:rFonts w:ascii="Times New Roman" w:eastAsia="Times New Roman" w:hAnsi="Times New Roman" w:cs="Times New Roman"/>
          <w:color w:val="000000"/>
        </w:rPr>
      </w:pPr>
    </w:p>
    <w:p w14:paraId="00000002" w14:textId="77777777" w:rsidR="00C67B03" w:rsidRPr="00F1025A" w:rsidRDefault="007704B1" w:rsidP="00F1025A">
      <w:pPr>
        <w:numPr>
          <w:ilvl w:val="0"/>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PROS AND CONS OF </w:t>
      </w:r>
      <w:r w:rsidRPr="00F1025A">
        <w:rPr>
          <w:rFonts w:ascii="Times New Roman" w:eastAsia="Times New Roman" w:hAnsi="Times New Roman" w:cs="Times New Roman"/>
        </w:rPr>
        <w:t>SOCIAL</w:t>
      </w:r>
      <w:r w:rsidRPr="00F1025A">
        <w:rPr>
          <w:rFonts w:ascii="Times New Roman" w:eastAsia="Times New Roman" w:hAnsi="Times New Roman" w:cs="Times New Roman"/>
          <w:color w:val="000000"/>
        </w:rPr>
        <w:t xml:space="preserve"> MEDIA </w:t>
      </w:r>
    </w:p>
    <w:p w14:paraId="00000003" w14:textId="5F07BD48"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When it started </w:t>
      </w:r>
    </w:p>
    <w:p w14:paraId="29C249B4" w14:textId="10FD2B3D" w:rsidR="00C85CF4" w:rsidRPr="00F1025A" w:rsidRDefault="009B3008"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To understand how social media started, </w:t>
      </w:r>
      <w:r w:rsidR="00C85CF4" w:rsidRPr="00F1025A">
        <w:rPr>
          <w:rFonts w:ascii="Times New Roman" w:eastAsia="Times New Roman" w:hAnsi="Times New Roman" w:cs="Times New Roman"/>
          <w:color w:val="000000"/>
        </w:rPr>
        <w:t xml:space="preserve">we introduce </w:t>
      </w:r>
      <w:r w:rsidRPr="00F1025A">
        <w:rPr>
          <w:rFonts w:ascii="Times New Roman" w:eastAsia="Times New Roman" w:hAnsi="Times New Roman" w:cs="Times New Roman"/>
          <w:color w:val="000000"/>
        </w:rPr>
        <w:t xml:space="preserve">email, bulletin board messaging, and online real-time chatting to users. </w:t>
      </w:r>
    </w:p>
    <w:p w14:paraId="46F54F78" w14:textId="07611BEA" w:rsidR="009B3008" w:rsidRPr="00F1025A" w:rsidRDefault="00C85CF4"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We also focus on </w:t>
      </w:r>
      <w:r w:rsidR="009B3008" w:rsidRPr="00F1025A">
        <w:rPr>
          <w:rFonts w:ascii="Times New Roman" w:eastAsia="Times New Roman" w:hAnsi="Times New Roman" w:cs="Times New Roman"/>
          <w:color w:val="000000"/>
        </w:rPr>
        <w:t xml:space="preserve">the short-lived Six Degrees profile upload service in 1997, </w:t>
      </w:r>
      <w:r w:rsidR="00F1025A">
        <w:rPr>
          <w:rFonts w:ascii="Times New Roman" w:eastAsia="Times New Roman" w:hAnsi="Times New Roman" w:cs="Times New Roman"/>
          <w:color w:val="000000"/>
        </w:rPr>
        <w:t>giving</w:t>
      </w:r>
      <w:r w:rsidR="009B3008" w:rsidRPr="00F1025A">
        <w:rPr>
          <w:rFonts w:ascii="Times New Roman" w:eastAsia="Times New Roman" w:hAnsi="Times New Roman" w:cs="Times New Roman"/>
          <w:color w:val="000000"/>
        </w:rPr>
        <w:t xml:space="preserve"> rise to the first social media networks.</w:t>
      </w:r>
    </w:p>
    <w:p w14:paraId="16FF01C8" w14:textId="1876B9F4" w:rsidR="00980676" w:rsidRPr="00F1025A" w:rsidRDefault="00980676"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We also go </w:t>
      </w:r>
      <w:r w:rsidR="00921DB3" w:rsidRPr="00F1025A">
        <w:rPr>
          <w:rFonts w:ascii="Times New Roman" w:eastAsia="Times New Roman" w:hAnsi="Times New Roman" w:cs="Times New Roman"/>
          <w:color w:val="000000"/>
        </w:rPr>
        <w:t>further</w:t>
      </w:r>
      <w:r w:rsidRPr="00F1025A">
        <w:rPr>
          <w:rFonts w:ascii="Times New Roman" w:eastAsia="Times New Roman" w:hAnsi="Times New Roman" w:cs="Times New Roman"/>
          <w:color w:val="000000"/>
        </w:rPr>
        <w:t xml:space="preserve"> to discuss the launch of social sites in the 1980s and ’90s, according to “The History of Social Networking.”</w:t>
      </w:r>
    </w:p>
    <w:p w14:paraId="77DFDE3B" w14:textId="77777777" w:rsidR="000936C2" w:rsidRPr="00F1025A" w:rsidRDefault="000936C2"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What it does </w:t>
      </w:r>
    </w:p>
    <w:p w14:paraId="402994D4" w14:textId="316BC87E" w:rsidR="000936C2" w:rsidRPr="00F1025A" w:rsidRDefault="000936C2" w:rsidP="00F1025A">
      <w:pPr>
        <w:numPr>
          <w:ilvl w:val="2"/>
          <w:numId w:val="1"/>
        </w:numPr>
        <w:pBdr>
          <w:top w:val="nil"/>
          <w:left w:val="nil"/>
          <w:bottom w:val="nil"/>
          <w:right w:val="nil"/>
          <w:between w:val="nil"/>
        </w:pBdr>
        <w:contextualSpacing/>
        <w:rPr>
          <w:rStyle w:val="Hyperlink"/>
          <w:rFonts w:ascii="Times New Roman" w:eastAsia="Times New Roman" w:hAnsi="Times New Roman" w:cs="Times New Roman"/>
          <w:color w:val="000000"/>
          <w:u w:val="none"/>
        </w:rPr>
      </w:pPr>
      <w:r w:rsidRPr="00F1025A">
        <w:rPr>
          <w:rStyle w:val="Hyperlink"/>
          <w:rFonts w:ascii="Times New Roman" w:hAnsi="Times New Roman" w:cs="Times New Roman"/>
          <w:color w:val="000000" w:themeColor="text1"/>
          <w:u w:val="none"/>
        </w:rPr>
        <w:t xml:space="preserve">To better understand why </w:t>
      </w:r>
      <w:proofErr w:type="gramStart"/>
      <w:r w:rsidRPr="00F1025A">
        <w:rPr>
          <w:rStyle w:val="Hyperlink"/>
          <w:rFonts w:ascii="Times New Roman" w:hAnsi="Times New Roman" w:cs="Times New Roman"/>
          <w:color w:val="000000" w:themeColor="text1"/>
          <w:u w:val="none"/>
        </w:rPr>
        <w:t>people</w:t>
      </w:r>
      <w:proofErr w:type="gramEnd"/>
      <w:r w:rsidRPr="00F1025A">
        <w:rPr>
          <w:rStyle w:val="Hyperlink"/>
          <w:rFonts w:ascii="Times New Roman" w:hAnsi="Times New Roman" w:cs="Times New Roman"/>
          <w:color w:val="000000" w:themeColor="text1"/>
          <w:u w:val="none"/>
        </w:rPr>
        <w:t xml:space="preserve"> use social media, we examine their basic needs, intrinsic and external motivations, and well-being perceptions. The results show that </w:t>
      </w:r>
      <w:r w:rsidR="00F1025A">
        <w:rPr>
          <w:rStyle w:val="Hyperlink"/>
          <w:rFonts w:ascii="Times New Roman" w:hAnsi="Times New Roman" w:cs="Times New Roman"/>
          <w:color w:val="000000" w:themeColor="text1"/>
          <w:u w:val="none"/>
        </w:rPr>
        <w:t>the goal differentially drives social media goal pursuit</w:t>
      </w:r>
      <w:r w:rsidRPr="00F1025A">
        <w:rPr>
          <w:rStyle w:val="Hyperlink"/>
          <w:rFonts w:ascii="Times New Roman" w:hAnsi="Times New Roman" w:cs="Times New Roman"/>
          <w:color w:val="000000" w:themeColor="text1"/>
          <w:u w:val="none"/>
        </w:rPr>
        <w:t>, and users with different social media goals have different well-being perceptions.</w:t>
      </w:r>
    </w:p>
    <w:p w14:paraId="3153A91F" w14:textId="3F40230D" w:rsidR="00921DB3" w:rsidRPr="00F1025A" w:rsidRDefault="00921DB3"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Style w:val="Hyperlink"/>
          <w:rFonts w:ascii="Times New Roman" w:hAnsi="Times New Roman" w:cs="Times New Roman"/>
          <w:color w:val="000000" w:themeColor="text1"/>
          <w:u w:val="none"/>
        </w:rPr>
        <w:t xml:space="preserve">We also examine how Artists can use social </w:t>
      </w:r>
      <w:r w:rsidR="00F1025A">
        <w:rPr>
          <w:rStyle w:val="Hyperlink"/>
          <w:rFonts w:ascii="Times New Roman" w:hAnsi="Times New Roman" w:cs="Times New Roman"/>
          <w:color w:val="000000" w:themeColor="text1"/>
          <w:u w:val="none"/>
        </w:rPr>
        <w:t>m</w:t>
      </w:r>
      <w:r w:rsidRPr="00F1025A">
        <w:rPr>
          <w:rStyle w:val="Hyperlink"/>
          <w:rFonts w:ascii="Times New Roman" w:hAnsi="Times New Roman" w:cs="Times New Roman"/>
          <w:color w:val="000000" w:themeColor="text1"/>
          <w:u w:val="none"/>
        </w:rPr>
        <w:t>edia as an incredibly effective marketing tool. It allows you to connect with and be inspired by other artists</w:t>
      </w:r>
      <w:r w:rsidR="00F1025A">
        <w:rPr>
          <w:rStyle w:val="Hyperlink"/>
          <w:rFonts w:ascii="Times New Roman" w:hAnsi="Times New Roman" w:cs="Times New Roman"/>
          <w:color w:val="000000" w:themeColor="text1"/>
          <w:u w:val="none"/>
        </w:rPr>
        <w:t xml:space="preserve"> and</w:t>
      </w:r>
      <w:r w:rsidRPr="00F1025A">
        <w:rPr>
          <w:rStyle w:val="Hyperlink"/>
          <w:rFonts w:ascii="Times New Roman" w:hAnsi="Times New Roman" w:cs="Times New Roman"/>
          <w:color w:val="000000" w:themeColor="text1"/>
          <w:u w:val="none"/>
        </w:rPr>
        <w:t xml:space="preserve"> share your work with a large audience of potential buyers or curators through social media.</w:t>
      </w:r>
    </w:p>
    <w:p w14:paraId="00000004" w14:textId="28A1D45A"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How it became popular</w:t>
      </w:r>
    </w:p>
    <w:p w14:paraId="635C49C0" w14:textId="3FE3752B" w:rsidR="00797621" w:rsidRPr="00F1025A" w:rsidRDefault="00797621"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We investigate the popularity of social media skyrocketed after the advent of blogging. </w:t>
      </w:r>
      <w:r w:rsidR="00F1025A">
        <w:rPr>
          <w:rFonts w:ascii="Times New Roman" w:eastAsia="Times New Roman" w:hAnsi="Times New Roman" w:cs="Times New Roman"/>
          <w:color w:val="000000"/>
        </w:rPr>
        <w:t>I</w:t>
      </w:r>
      <w:r w:rsidRPr="00F1025A">
        <w:rPr>
          <w:rFonts w:ascii="Times New Roman" w:eastAsia="Times New Roman" w:hAnsi="Times New Roman" w:cs="Times New Roman"/>
          <w:color w:val="000000"/>
        </w:rPr>
        <w:t xml:space="preserve">n the early 2000s, sites like </w:t>
      </w:r>
      <w:proofErr w:type="spellStart"/>
      <w:r w:rsidRPr="00F1025A">
        <w:rPr>
          <w:rFonts w:ascii="Times New Roman" w:eastAsia="Times New Roman" w:hAnsi="Times New Roman" w:cs="Times New Roman"/>
          <w:color w:val="000000"/>
        </w:rPr>
        <w:t>MySpace</w:t>
      </w:r>
      <w:proofErr w:type="spellEnd"/>
      <w:r w:rsidRPr="00F1025A">
        <w:rPr>
          <w:rFonts w:ascii="Times New Roman" w:eastAsia="Times New Roman" w:hAnsi="Times New Roman" w:cs="Times New Roman"/>
          <w:color w:val="000000"/>
        </w:rPr>
        <w:t xml:space="preserve"> and LinkedIn became popular, and services like Photobucket and Flickr made it easier to share photos online. Also, we further discuss </w:t>
      </w:r>
      <w:r w:rsidR="00F1025A">
        <w:rPr>
          <w:rFonts w:ascii="Times New Roman" w:eastAsia="Times New Roman" w:hAnsi="Times New Roman" w:cs="Times New Roman"/>
          <w:color w:val="000000"/>
        </w:rPr>
        <w:t xml:space="preserve">a </w:t>
      </w:r>
      <w:r w:rsidRPr="00F1025A">
        <w:rPr>
          <w:rFonts w:ascii="Times New Roman" w:eastAsia="Times New Roman" w:hAnsi="Times New Roman" w:cs="Times New Roman"/>
          <w:color w:val="000000"/>
        </w:rPr>
        <w:t xml:space="preserve">revolutionary new way for people to communicate and share across great distances </w:t>
      </w:r>
      <w:r w:rsidR="00F1025A">
        <w:rPr>
          <w:rFonts w:ascii="Times New Roman" w:eastAsia="Times New Roman" w:hAnsi="Times New Roman" w:cs="Times New Roman"/>
          <w:color w:val="000000"/>
        </w:rPr>
        <w:t xml:space="preserve">that </w:t>
      </w:r>
      <w:r w:rsidRPr="00F1025A">
        <w:rPr>
          <w:rFonts w:ascii="Times New Roman" w:eastAsia="Times New Roman" w:hAnsi="Times New Roman" w:cs="Times New Roman"/>
          <w:color w:val="000000"/>
        </w:rPr>
        <w:t>w</w:t>
      </w:r>
      <w:r w:rsidR="00F1025A">
        <w:rPr>
          <w:rFonts w:ascii="Times New Roman" w:eastAsia="Times New Roman" w:hAnsi="Times New Roman" w:cs="Times New Roman"/>
          <w:color w:val="000000"/>
        </w:rPr>
        <w:t>ere</w:t>
      </w:r>
      <w:r w:rsidRPr="00F1025A">
        <w:rPr>
          <w:rFonts w:ascii="Times New Roman" w:eastAsia="Times New Roman" w:hAnsi="Times New Roman" w:cs="Times New Roman"/>
          <w:color w:val="000000"/>
        </w:rPr>
        <w:t xml:space="preserve"> created when YouTube was launched in 2005.</w:t>
      </w:r>
    </w:p>
    <w:p w14:paraId="54BA1B71" w14:textId="30AAB77F" w:rsidR="00797621" w:rsidRPr="00F1025A" w:rsidRDefault="0090018A"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lastRenderedPageBreak/>
        <w:t xml:space="preserve">Moreover, we focus on how in 2006, users </w:t>
      </w:r>
      <w:r w:rsidR="00F1025A">
        <w:rPr>
          <w:rFonts w:ascii="Times New Roman" w:eastAsia="Times New Roman" w:hAnsi="Times New Roman" w:cs="Times New Roman"/>
          <w:color w:val="000000"/>
        </w:rPr>
        <w:t>worldwide</w:t>
      </w:r>
      <w:r w:rsidRPr="00F1025A">
        <w:rPr>
          <w:rFonts w:ascii="Times New Roman" w:eastAsia="Times New Roman" w:hAnsi="Times New Roman" w:cs="Times New Roman"/>
          <w:color w:val="000000"/>
        </w:rPr>
        <w:t xml:space="preserve"> were able to access Facebook and Twitter. Some of the most popular social networking sites on the Internet are still found on these platforms today. Tumblr, Spotify, Foursquare, and Pinterest were among the new social networking sites that appeared to fill specialized social networking voids.</w:t>
      </w:r>
    </w:p>
    <w:p w14:paraId="180B7789" w14:textId="36B217C0" w:rsidR="0090018A" w:rsidRPr="00F1025A" w:rsidRDefault="00F1025A"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Today, social networking sites</w:t>
      </w:r>
      <w:r w:rsidR="0090077B" w:rsidRPr="00F1025A">
        <w:rPr>
          <w:rFonts w:ascii="Times New Roman" w:eastAsia="Times New Roman" w:hAnsi="Times New Roman" w:cs="Times New Roman"/>
          <w:color w:val="000000"/>
        </w:rPr>
        <w:t xml:space="preserve"> come in all shapes and sizes, and many of them can be linked together to share content. In this way, users can communicate with the </w:t>
      </w:r>
      <w:r>
        <w:rPr>
          <w:rFonts w:ascii="Times New Roman" w:eastAsia="Times New Roman" w:hAnsi="Times New Roman" w:cs="Times New Roman"/>
          <w:color w:val="000000"/>
        </w:rPr>
        <w:t>most significan</w:t>
      </w:r>
      <w:r w:rsidR="0090077B" w:rsidRPr="00F1025A">
        <w:rPr>
          <w:rFonts w:ascii="Times New Roman" w:eastAsia="Times New Roman" w:hAnsi="Times New Roman" w:cs="Times New Roman"/>
          <w:color w:val="000000"/>
        </w:rPr>
        <w:t xml:space="preserve">t number of people while </w:t>
      </w:r>
      <w:r>
        <w:rPr>
          <w:rFonts w:ascii="Times New Roman" w:eastAsia="Times New Roman" w:hAnsi="Times New Roman" w:cs="Times New Roman"/>
          <w:color w:val="000000"/>
        </w:rPr>
        <w:t>maintaining the intimacy of one-on-one communication</w:t>
      </w:r>
      <w:r w:rsidR="0090077B" w:rsidRPr="00F1025A">
        <w:rPr>
          <w:rFonts w:ascii="Times New Roman" w:eastAsia="Times New Roman" w:hAnsi="Times New Roman" w:cs="Times New Roman"/>
          <w:color w:val="000000"/>
        </w:rPr>
        <w:t>.</w:t>
      </w:r>
    </w:p>
    <w:p w14:paraId="6999643E" w14:textId="77777777" w:rsidR="007704B1"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cons on both individuals and businesses </w:t>
      </w:r>
    </w:p>
    <w:p w14:paraId="349E6E20" w14:textId="398668BD" w:rsidR="007704B1" w:rsidRPr="00F1025A" w:rsidRDefault="007704B1"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lang w:val="en"/>
        </w:rPr>
        <w:t xml:space="preserve">Social media may not be suited to every business. If you are unprepared and launch your social media presence without planning, you could waste valuable time and </w:t>
      </w:r>
      <w:r w:rsidR="0090077B" w:rsidRPr="00F1025A">
        <w:rPr>
          <w:rFonts w:ascii="Times New Roman" w:eastAsia="Times New Roman" w:hAnsi="Times New Roman" w:cs="Times New Roman"/>
          <w:color w:val="000000"/>
          <w:lang w:val="en"/>
        </w:rPr>
        <w:t>money. If</w:t>
      </w:r>
      <w:r w:rsidRPr="00F1025A">
        <w:rPr>
          <w:rFonts w:ascii="Times New Roman" w:eastAsia="Times New Roman" w:hAnsi="Times New Roman" w:cs="Times New Roman"/>
          <w:color w:val="000000"/>
          <w:lang w:val="en"/>
        </w:rPr>
        <w:t xml:space="preserve"> you don’t have a clear marketing or social media strategy, the benefits may be reduced</w:t>
      </w:r>
      <w:r w:rsidR="00F1025A">
        <w:rPr>
          <w:rFonts w:ascii="Times New Roman" w:eastAsia="Times New Roman" w:hAnsi="Times New Roman" w:cs="Times New Roman"/>
          <w:color w:val="000000"/>
          <w:lang w:val="en"/>
        </w:rPr>
        <w:t>;</w:t>
      </w:r>
      <w:r w:rsidRPr="00F1025A">
        <w:rPr>
          <w:rFonts w:ascii="Times New Roman" w:eastAsia="Times New Roman" w:hAnsi="Times New Roman" w:cs="Times New Roman"/>
          <w:color w:val="000000"/>
          <w:lang w:val="en"/>
        </w:rPr>
        <w:t xml:space="preserve"> you may need additional resources to manage your online presence. Social </w:t>
      </w:r>
      <w:r w:rsidR="00F1025A">
        <w:rPr>
          <w:rFonts w:ascii="Times New Roman" w:eastAsia="Times New Roman" w:hAnsi="Times New Roman" w:cs="Times New Roman"/>
          <w:color w:val="000000"/>
          <w:lang w:val="en"/>
        </w:rPr>
        <w:t>M</w:t>
      </w:r>
      <w:r w:rsidRPr="00F1025A">
        <w:rPr>
          <w:rFonts w:ascii="Times New Roman" w:eastAsia="Times New Roman" w:hAnsi="Times New Roman" w:cs="Times New Roman"/>
          <w:color w:val="000000"/>
          <w:lang w:val="en"/>
        </w:rPr>
        <w:t>edia is immediate and needs daily monitoring</w:t>
      </w:r>
      <w:r w:rsidR="00F1025A">
        <w:rPr>
          <w:rFonts w:ascii="Times New Roman" w:eastAsia="Times New Roman" w:hAnsi="Times New Roman" w:cs="Times New Roman"/>
          <w:color w:val="000000"/>
          <w:lang w:val="en"/>
        </w:rPr>
        <w:t>;</w:t>
      </w:r>
      <w:r w:rsidRPr="00F1025A">
        <w:rPr>
          <w:rFonts w:ascii="Times New Roman" w:eastAsia="Times New Roman" w:hAnsi="Times New Roman" w:cs="Times New Roman"/>
          <w:color w:val="000000"/>
          <w:lang w:val="en"/>
        </w:rPr>
        <w:t xml:space="preserve"> if you don</w:t>
      </w:r>
      <w:r w:rsidR="00F1025A">
        <w:rPr>
          <w:rFonts w:ascii="Times New Roman" w:eastAsia="Times New Roman" w:hAnsi="Times New Roman" w:cs="Times New Roman"/>
          <w:color w:val="000000"/>
          <w:lang w:val="en"/>
        </w:rPr>
        <w:t>’</w:t>
      </w:r>
      <w:r w:rsidRPr="00F1025A">
        <w:rPr>
          <w:rFonts w:ascii="Times New Roman" w:eastAsia="Times New Roman" w:hAnsi="Times New Roman" w:cs="Times New Roman"/>
          <w:color w:val="000000"/>
          <w:lang w:val="en"/>
        </w:rPr>
        <w:t xml:space="preserve">t actively manage your social media presence, you may not see any real benefits. You may also get unwanted or inappropriate </w:t>
      </w:r>
      <w:r w:rsidR="0090077B" w:rsidRPr="00F1025A">
        <w:rPr>
          <w:rFonts w:ascii="Times New Roman" w:eastAsia="Times New Roman" w:hAnsi="Times New Roman" w:cs="Times New Roman"/>
          <w:color w:val="000000"/>
          <w:lang w:val="en"/>
        </w:rPr>
        <w:t>behavior</w:t>
      </w:r>
      <w:r w:rsidRPr="00F1025A">
        <w:rPr>
          <w:rFonts w:ascii="Times New Roman" w:eastAsia="Times New Roman" w:hAnsi="Times New Roman" w:cs="Times New Roman"/>
          <w:color w:val="000000"/>
          <w:lang w:val="en"/>
        </w:rPr>
        <w:t xml:space="preserve"> on your site, including bullying and harassment. Online exposure can attract risks such as negative feedback, information leaks</w:t>
      </w:r>
      <w:r w:rsidR="00F1025A">
        <w:rPr>
          <w:rFonts w:ascii="Times New Roman" w:eastAsia="Times New Roman" w:hAnsi="Times New Roman" w:cs="Times New Roman"/>
          <w:color w:val="000000"/>
          <w:lang w:val="en"/>
        </w:rPr>
        <w:t>,</w:t>
      </w:r>
      <w:r w:rsidRPr="00F1025A">
        <w:rPr>
          <w:rFonts w:ascii="Times New Roman" w:eastAsia="Times New Roman" w:hAnsi="Times New Roman" w:cs="Times New Roman"/>
          <w:color w:val="000000"/>
          <w:lang w:val="en"/>
        </w:rPr>
        <w:t xml:space="preserve"> or hacking</w:t>
      </w:r>
      <w:r w:rsidR="00F1025A">
        <w:rPr>
          <w:rFonts w:ascii="Times New Roman" w:eastAsia="Times New Roman" w:hAnsi="Times New Roman" w:cs="Times New Roman"/>
          <w:color w:val="000000"/>
          <w:lang w:val="en"/>
        </w:rPr>
        <w:t>.</w:t>
      </w:r>
      <w:r w:rsidRPr="00F1025A">
        <w:rPr>
          <w:rFonts w:ascii="Times New Roman" w:eastAsia="Times New Roman" w:hAnsi="Times New Roman" w:cs="Times New Roman"/>
          <w:color w:val="000000"/>
          <w:lang w:val="en"/>
        </w:rPr>
        <w:t xml:space="preserve"> False or misleading claims made on your social media (by your business or a customer) can be subject to consumer law. </w:t>
      </w:r>
      <w:r w:rsidR="00F1025A">
        <w:rPr>
          <w:rFonts w:ascii="Times New Roman" w:eastAsia="Times New Roman" w:hAnsi="Times New Roman" w:cs="Times New Roman"/>
          <w:color w:val="000000"/>
          <w:lang w:val="en"/>
        </w:rPr>
        <w:t>If a customer fan posts misleading or deceptive information, particularly about competitor products or services, you could be fined</w:t>
      </w:r>
      <w:r w:rsidRPr="00F1025A">
        <w:rPr>
          <w:rFonts w:ascii="Times New Roman" w:eastAsia="Times New Roman" w:hAnsi="Times New Roman" w:cs="Times New Roman"/>
          <w:color w:val="000000"/>
          <w:lang w:val="en"/>
        </w:rPr>
        <w:t>.</w:t>
      </w:r>
    </w:p>
    <w:p w14:paraId="6AC4B7C9" w14:textId="134E5FC7" w:rsidR="009947E1" w:rsidRPr="00F1025A" w:rsidRDefault="002C40E4"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In addition to sharing content they </w:t>
      </w:r>
      <w:proofErr w:type="gramStart"/>
      <w:r w:rsidRPr="00F1025A">
        <w:rPr>
          <w:rFonts w:ascii="Times New Roman" w:eastAsia="Times New Roman" w:hAnsi="Times New Roman" w:cs="Times New Roman"/>
          <w:color w:val="000000"/>
        </w:rPr>
        <w:t>enjoy</w:t>
      </w:r>
      <w:r w:rsidR="00F1025A">
        <w:rPr>
          <w:rFonts w:ascii="Times New Roman" w:eastAsia="Times New Roman" w:hAnsi="Times New Roman" w:cs="Times New Roman"/>
          <w:color w:val="000000"/>
        </w:rPr>
        <w:t>,</w:t>
      </w:r>
      <w:proofErr w:type="gramEnd"/>
      <w:r w:rsidRPr="00F1025A">
        <w:rPr>
          <w:rFonts w:ascii="Times New Roman" w:eastAsia="Times New Roman" w:hAnsi="Times New Roman" w:cs="Times New Roman"/>
          <w:color w:val="000000"/>
        </w:rPr>
        <w:t xml:space="preserve"> people also use social media to air their less-than-pleasant encounters. The more unhappy customers you have, the more likely they </w:t>
      </w:r>
      <w:r w:rsidR="00F1025A">
        <w:rPr>
          <w:rFonts w:ascii="Times New Roman" w:eastAsia="Times New Roman" w:hAnsi="Times New Roman" w:cs="Times New Roman"/>
          <w:color w:val="000000"/>
        </w:rPr>
        <w:t>will</w:t>
      </w:r>
      <w:r w:rsidRPr="00F1025A">
        <w:rPr>
          <w:rFonts w:ascii="Times New Roman" w:eastAsia="Times New Roman" w:hAnsi="Times New Roman" w:cs="Times New Roman"/>
          <w:color w:val="000000"/>
        </w:rPr>
        <w:t xml:space="preserve"> tell others about their bad experiences.</w:t>
      </w:r>
    </w:p>
    <w:p w14:paraId="5A263FA9" w14:textId="77777777" w:rsidR="007704B1"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pros on both individuals and businesses </w:t>
      </w:r>
      <w:r w:rsidRPr="00F1025A">
        <w:rPr>
          <w:rFonts w:ascii="Times New Roman" w:eastAsia="Times New Roman" w:hAnsi="Times New Roman" w:cs="Times New Roman"/>
          <w:color w:val="000000"/>
        </w:rPr>
        <w:tab/>
      </w:r>
    </w:p>
    <w:p w14:paraId="5F197FB0" w14:textId="30F4A8FF" w:rsidR="000936C2" w:rsidRPr="00F1025A" w:rsidRDefault="007704B1"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rPr>
        <w:t xml:space="preserve">Social media </w:t>
      </w:r>
      <w:r w:rsidR="000936C2" w:rsidRPr="00F1025A">
        <w:rPr>
          <w:rFonts w:ascii="Times New Roman" w:eastAsia="Times New Roman" w:hAnsi="Times New Roman" w:cs="Times New Roman"/>
        </w:rPr>
        <w:t>attract customers</w:t>
      </w:r>
      <w:r w:rsidRPr="00F1025A">
        <w:rPr>
          <w:rFonts w:ascii="Times New Roman" w:eastAsia="Times New Roman" w:hAnsi="Times New Roman" w:cs="Times New Roman"/>
        </w:rPr>
        <w:t xml:space="preserve"> and allow you to </w:t>
      </w:r>
      <w:r w:rsidR="000936C2" w:rsidRPr="00F1025A">
        <w:rPr>
          <w:rFonts w:ascii="Times New Roman" w:eastAsia="Times New Roman" w:hAnsi="Times New Roman" w:cs="Times New Roman"/>
        </w:rPr>
        <w:t>get customer feedback and build customer loyalty</w:t>
      </w:r>
      <w:r w:rsidR="00F1025A">
        <w:rPr>
          <w:rFonts w:ascii="Times New Roman" w:eastAsia="Times New Roman" w:hAnsi="Times New Roman" w:cs="Times New Roman"/>
        </w:rPr>
        <w:t>, increasing your market reach; including international markets doing market research and reducing</w:t>
      </w:r>
      <w:r w:rsidR="000936C2" w:rsidRPr="00F1025A">
        <w:rPr>
          <w:rFonts w:ascii="Times New Roman" w:eastAsia="Times New Roman" w:hAnsi="Times New Roman" w:cs="Times New Roman"/>
        </w:rPr>
        <w:t xml:space="preserve"> marketing costs</w:t>
      </w:r>
      <w:r w:rsidRPr="00F1025A">
        <w:rPr>
          <w:rFonts w:ascii="Times New Roman" w:eastAsia="Times New Roman" w:hAnsi="Times New Roman" w:cs="Times New Roman"/>
        </w:rPr>
        <w:t xml:space="preserve">. Then </w:t>
      </w:r>
      <w:r w:rsidR="000936C2" w:rsidRPr="00F1025A">
        <w:rPr>
          <w:rFonts w:ascii="Times New Roman" w:eastAsia="Times New Roman" w:hAnsi="Times New Roman" w:cs="Times New Roman"/>
        </w:rPr>
        <w:t>increas</w:t>
      </w:r>
      <w:r w:rsidRPr="00F1025A">
        <w:rPr>
          <w:rFonts w:ascii="Times New Roman" w:eastAsia="Times New Roman" w:hAnsi="Times New Roman" w:cs="Times New Roman"/>
        </w:rPr>
        <w:t>ing</w:t>
      </w:r>
      <w:r w:rsidR="000936C2" w:rsidRPr="00F1025A">
        <w:rPr>
          <w:rFonts w:ascii="Times New Roman" w:eastAsia="Times New Roman" w:hAnsi="Times New Roman" w:cs="Times New Roman"/>
        </w:rPr>
        <w:t xml:space="preserve"> revenue by building customer networks and </w:t>
      </w:r>
      <w:r w:rsidR="003D4073" w:rsidRPr="00F1025A">
        <w:rPr>
          <w:rFonts w:ascii="Times New Roman" w:eastAsia="Times New Roman" w:hAnsi="Times New Roman" w:cs="Times New Roman"/>
        </w:rPr>
        <w:t>advertising which</w:t>
      </w:r>
      <w:r w:rsidRPr="00F1025A">
        <w:rPr>
          <w:rFonts w:ascii="Times New Roman" w:eastAsia="Times New Roman" w:hAnsi="Times New Roman" w:cs="Times New Roman"/>
        </w:rPr>
        <w:t xml:space="preserve"> </w:t>
      </w:r>
      <w:r w:rsidR="000936C2" w:rsidRPr="00F1025A">
        <w:rPr>
          <w:rFonts w:ascii="Times New Roman" w:eastAsia="Times New Roman" w:hAnsi="Times New Roman" w:cs="Times New Roman"/>
        </w:rPr>
        <w:t xml:space="preserve">develop your </w:t>
      </w:r>
      <w:r w:rsidR="003D4073" w:rsidRPr="00F1025A">
        <w:rPr>
          <w:rFonts w:ascii="Times New Roman" w:eastAsia="Times New Roman" w:hAnsi="Times New Roman" w:cs="Times New Roman"/>
        </w:rPr>
        <w:t>brand exchange</w:t>
      </w:r>
      <w:r w:rsidR="000936C2" w:rsidRPr="00F1025A">
        <w:rPr>
          <w:rFonts w:ascii="Times New Roman" w:eastAsia="Times New Roman" w:hAnsi="Times New Roman" w:cs="Times New Roman"/>
        </w:rPr>
        <w:t xml:space="preserve"> ideas to improve the way you do business recruit</w:t>
      </w:r>
      <w:r w:rsidR="00F1025A">
        <w:rPr>
          <w:rFonts w:ascii="Times New Roman" w:eastAsia="Times New Roman" w:hAnsi="Times New Roman" w:cs="Times New Roman"/>
        </w:rPr>
        <w:t>, skilled staff,</w:t>
      </w:r>
      <w:r w:rsidR="000936C2" w:rsidRPr="00F1025A">
        <w:rPr>
          <w:rFonts w:ascii="Times New Roman" w:eastAsia="Times New Roman" w:hAnsi="Times New Roman" w:cs="Times New Roman"/>
        </w:rPr>
        <w:t xml:space="preserve"> for example</w:t>
      </w:r>
      <w:r w:rsidR="00F1025A">
        <w:rPr>
          <w:rFonts w:ascii="Times New Roman" w:eastAsia="Times New Roman" w:hAnsi="Times New Roman" w:cs="Times New Roman"/>
        </w:rPr>
        <w:t>,</w:t>
      </w:r>
      <w:r w:rsidR="000936C2" w:rsidRPr="00F1025A">
        <w:rPr>
          <w:rFonts w:ascii="Times New Roman" w:eastAsia="Times New Roman" w:hAnsi="Times New Roman" w:cs="Times New Roman"/>
        </w:rPr>
        <w:t xml:space="preserve"> through job networking sites like LinkedIn</w:t>
      </w:r>
      <w:r w:rsidRPr="00F1025A">
        <w:rPr>
          <w:rFonts w:ascii="Times New Roman" w:eastAsia="Times New Roman" w:hAnsi="Times New Roman" w:cs="Times New Roman"/>
        </w:rPr>
        <w:t xml:space="preserve">. </w:t>
      </w:r>
    </w:p>
    <w:p w14:paraId="597817B9" w14:textId="765D3252" w:rsidR="003D4073" w:rsidRPr="00F1025A" w:rsidRDefault="005B3194"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Individuals and businesses can receive negative feedback. </w:t>
      </w:r>
      <w:r w:rsidR="003D4073" w:rsidRPr="00F1025A">
        <w:rPr>
          <w:rFonts w:ascii="Times New Roman" w:eastAsia="Times New Roman" w:hAnsi="Times New Roman" w:cs="Times New Roman"/>
          <w:color w:val="000000"/>
        </w:rPr>
        <w:t xml:space="preserve">In addition to sharing </w:t>
      </w:r>
      <w:r w:rsidRPr="00F1025A">
        <w:rPr>
          <w:rFonts w:ascii="Times New Roman" w:eastAsia="Times New Roman" w:hAnsi="Times New Roman" w:cs="Times New Roman"/>
          <w:color w:val="000000"/>
        </w:rPr>
        <w:t>content</w:t>
      </w:r>
      <w:r w:rsidR="003D4073" w:rsidRPr="00F1025A">
        <w:rPr>
          <w:rFonts w:ascii="Times New Roman" w:eastAsia="Times New Roman" w:hAnsi="Times New Roman" w:cs="Times New Roman"/>
          <w:color w:val="000000"/>
        </w:rPr>
        <w:t xml:space="preserve"> they </w:t>
      </w:r>
      <w:proofErr w:type="gramStart"/>
      <w:r w:rsidR="003D4073" w:rsidRPr="00F1025A">
        <w:rPr>
          <w:rFonts w:ascii="Times New Roman" w:eastAsia="Times New Roman" w:hAnsi="Times New Roman" w:cs="Times New Roman"/>
          <w:color w:val="000000"/>
        </w:rPr>
        <w:t>enjoy</w:t>
      </w:r>
      <w:r w:rsidR="00F1025A">
        <w:rPr>
          <w:rFonts w:ascii="Times New Roman" w:eastAsia="Times New Roman" w:hAnsi="Times New Roman" w:cs="Times New Roman"/>
          <w:color w:val="000000"/>
        </w:rPr>
        <w:t>,</w:t>
      </w:r>
      <w:proofErr w:type="gramEnd"/>
      <w:r w:rsidR="003D4073" w:rsidRPr="00F1025A">
        <w:rPr>
          <w:rFonts w:ascii="Times New Roman" w:eastAsia="Times New Roman" w:hAnsi="Times New Roman" w:cs="Times New Roman"/>
          <w:color w:val="000000"/>
        </w:rPr>
        <w:t xml:space="preserve"> people also use social media to air their less-than-pleasant encounters. The more unhappy customers you have, the more likely they </w:t>
      </w:r>
      <w:r w:rsidR="00F1025A">
        <w:rPr>
          <w:rFonts w:ascii="Times New Roman" w:eastAsia="Times New Roman" w:hAnsi="Times New Roman" w:cs="Times New Roman"/>
          <w:color w:val="000000"/>
        </w:rPr>
        <w:t>will</w:t>
      </w:r>
      <w:r w:rsidR="003D4073" w:rsidRPr="00F1025A">
        <w:rPr>
          <w:rFonts w:ascii="Times New Roman" w:eastAsia="Times New Roman" w:hAnsi="Times New Roman" w:cs="Times New Roman"/>
          <w:color w:val="000000"/>
        </w:rPr>
        <w:t xml:space="preserve"> tell others about their bad experiences.</w:t>
      </w:r>
    </w:p>
    <w:p w14:paraId="56250800" w14:textId="38342BC0" w:rsidR="005B3194" w:rsidRPr="00F1025A" w:rsidRDefault="005B3194"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Individuals and businesses can easily be embarrassed. Posts on social </w:t>
      </w:r>
      <w:r w:rsidR="00F1025A">
        <w:rPr>
          <w:rFonts w:ascii="Times New Roman" w:eastAsia="Times New Roman" w:hAnsi="Times New Roman" w:cs="Times New Roman"/>
          <w:color w:val="000000"/>
        </w:rPr>
        <w:t>m</w:t>
      </w:r>
      <w:r w:rsidRPr="00F1025A">
        <w:rPr>
          <w:rFonts w:ascii="Times New Roman" w:eastAsia="Times New Roman" w:hAnsi="Times New Roman" w:cs="Times New Roman"/>
          <w:color w:val="000000"/>
        </w:rPr>
        <w:t>edia have a high probability of going viral. People pay close attention to both the positive and negative aspects of social media. Unscrupulous posting can lead to embarrassment for your company and an uncomfortable situation.</w:t>
      </w:r>
    </w:p>
    <w:p w14:paraId="1443F872" w14:textId="4B78291A" w:rsidR="00F46038" w:rsidRPr="00F1025A" w:rsidRDefault="00F46038"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Institutions and businesses waste a lot of time in their campaign. Using </w:t>
      </w:r>
      <w:proofErr w:type="gramStart"/>
      <w:r w:rsidR="00F1025A">
        <w:rPr>
          <w:rFonts w:ascii="Times New Roman" w:eastAsia="Times New Roman" w:hAnsi="Times New Roman" w:cs="Times New Roman"/>
          <w:color w:val="000000"/>
        </w:rPr>
        <w:t>S</w:t>
      </w:r>
      <w:r w:rsidRPr="00F1025A">
        <w:rPr>
          <w:rFonts w:ascii="Times New Roman" w:eastAsia="Times New Roman" w:hAnsi="Times New Roman" w:cs="Times New Roman"/>
          <w:color w:val="000000"/>
        </w:rPr>
        <w:t xml:space="preserve">ocial </w:t>
      </w:r>
      <w:r w:rsidR="00F1025A">
        <w:rPr>
          <w:rFonts w:ascii="Times New Roman" w:eastAsia="Times New Roman" w:hAnsi="Times New Roman" w:cs="Times New Roman"/>
          <w:color w:val="000000"/>
        </w:rPr>
        <w:t>M</w:t>
      </w:r>
      <w:r w:rsidRPr="00F1025A">
        <w:rPr>
          <w:rFonts w:ascii="Times New Roman" w:eastAsia="Times New Roman" w:hAnsi="Times New Roman" w:cs="Times New Roman"/>
          <w:color w:val="000000"/>
        </w:rPr>
        <w:t>edia</w:t>
      </w:r>
      <w:proofErr w:type="gramEnd"/>
      <w:r w:rsidRPr="00F1025A">
        <w:rPr>
          <w:rFonts w:ascii="Times New Roman" w:eastAsia="Times New Roman" w:hAnsi="Times New Roman" w:cs="Times New Roman"/>
          <w:color w:val="000000"/>
        </w:rPr>
        <w:t xml:space="preserve"> is a long-term strategy for generating leads. On these platforms, you need to be posting and engaging with your audience </w:t>
      </w:r>
      <w:r w:rsidR="00F1025A">
        <w:rPr>
          <w:rFonts w:ascii="Times New Roman" w:eastAsia="Times New Roman" w:hAnsi="Times New Roman" w:cs="Times New Roman"/>
          <w:color w:val="000000"/>
        </w:rPr>
        <w:lastRenderedPageBreak/>
        <w:t>regularly</w:t>
      </w:r>
      <w:r w:rsidRPr="00F1025A">
        <w:rPr>
          <w:rFonts w:ascii="Times New Roman" w:eastAsia="Times New Roman" w:hAnsi="Times New Roman" w:cs="Times New Roman"/>
          <w:color w:val="000000"/>
        </w:rPr>
        <w:t xml:space="preserve">. </w:t>
      </w:r>
      <w:r w:rsidR="00F1025A">
        <w:rPr>
          <w:rFonts w:ascii="Times New Roman" w:eastAsia="Times New Roman" w:hAnsi="Times New Roman" w:cs="Times New Roman"/>
          <w:color w:val="000000"/>
        </w:rPr>
        <w:t>I</w:t>
      </w:r>
      <w:r w:rsidRPr="00F1025A">
        <w:rPr>
          <w:rFonts w:ascii="Times New Roman" w:eastAsia="Times New Roman" w:hAnsi="Times New Roman" w:cs="Times New Roman"/>
          <w:color w:val="000000"/>
        </w:rPr>
        <w:t xml:space="preserve">t takes a lot of time for businesses to use social </w:t>
      </w:r>
      <w:r w:rsidR="00F1025A">
        <w:rPr>
          <w:rFonts w:ascii="Times New Roman" w:eastAsia="Times New Roman" w:hAnsi="Times New Roman" w:cs="Times New Roman"/>
          <w:color w:val="000000"/>
        </w:rPr>
        <w:t>m</w:t>
      </w:r>
      <w:r w:rsidRPr="00F1025A">
        <w:rPr>
          <w:rFonts w:ascii="Times New Roman" w:eastAsia="Times New Roman" w:hAnsi="Times New Roman" w:cs="Times New Roman"/>
          <w:color w:val="000000"/>
        </w:rPr>
        <w:t xml:space="preserve">edia is a </w:t>
      </w:r>
      <w:r w:rsidR="00F1025A">
        <w:rPr>
          <w:rFonts w:ascii="Times New Roman" w:eastAsia="Times New Roman" w:hAnsi="Times New Roman" w:cs="Times New Roman"/>
          <w:color w:val="000000"/>
        </w:rPr>
        <w:t>significant</w:t>
      </w:r>
      <w:r w:rsidRPr="00F1025A">
        <w:rPr>
          <w:rFonts w:ascii="Times New Roman" w:eastAsia="Times New Roman" w:hAnsi="Times New Roman" w:cs="Times New Roman"/>
          <w:color w:val="000000"/>
        </w:rPr>
        <w:t xml:space="preserve"> disadvantage.</w:t>
      </w:r>
    </w:p>
    <w:p w14:paraId="124658E1" w14:textId="77777777" w:rsidR="000936C2" w:rsidRPr="00F1025A" w:rsidRDefault="000936C2" w:rsidP="00F1025A">
      <w:pPr>
        <w:pBdr>
          <w:top w:val="nil"/>
          <w:left w:val="nil"/>
          <w:bottom w:val="nil"/>
          <w:right w:val="nil"/>
          <w:between w:val="nil"/>
        </w:pBdr>
        <w:ind w:left="2160"/>
        <w:contextualSpacing/>
        <w:rPr>
          <w:rFonts w:ascii="Times New Roman" w:eastAsia="Times New Roman" w:hAnsi="Times New Roman" w:cs="Times New Roman"/>
          <w:color w:val="000000"/>
        </w:rPr>
      </w:pPr>
    </w:p>
    <w:p w14:paraId="00000007" w14:textId="6781C68E" w:rsidR="00C67B03" w:rsidRPr="00F1025A" w:rsidRDefault="007704B1" w:rsidP="00F1025A">
      <w:pPr>
        <w:numPr>
          <w:ilvl w:val="0"/>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EVENTS NEED FOR SOCIA</w:t>
      </w:r>
      <w:r w:rsidR="005E03D7" w:rsidRPr="00F1025A">
        <w:rPr>
          <w:rFonts w:ascii="Times New Roman" w:eastAsia="Times New Roman" w:hAnsi="Times New Roman" w:cs="Times New Roman"/>
          <w:color w:val="000000"/>
        </w:rPr>
        <w:t>L</w:t>
      </w:r>
      <w:r w:rsidRPr="00F1025A">
        <w:rPr>
          <w:rFonts w:ascii="Times New Roman" w:eastAsia="Times New Roman" w:hAnsi="Times New Roman" w:cs="Times New Roman"/>
          <w:color w:val="000000"/>
        </w:rPr>
        <w:t xml:space="preserve"> MEDIA </w:t>
      </w:r>
    </w:p>
    <w:p w14:paraId="0000000C" w14:textId="1A6C499A"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Why the reliance?</w:t>
      </w:r>
    </w:p>
    <w:p w14:paraId="4625205D" w14:textId="06FDC9F9" w:rsidR="001B63C7" w:rsidRPr="00F1025A" w:rsidRDefault="00D84C8D" w:rsidP="00F1025A">
      <w:pPr>
        <w:pStyle w:val="ListParagraph"/>
        <w:numPr>
          <w:ilvl w:val="2"/>
          <w:numId w:val="1"/>
        </w:numPr>
        <w:rPr>
          <w:rFonts w:ascii="Times New Roman" w:eastAsia="Times New Roman" w:hAnsi="Times New Roman" w:cs="Times New Roman"/>
        </w:rPr>
      </w:pPr>
      <w:r w:rsidRPr="00F1025A">
        <w:rPr>
          <w:rFonts w:ascii="Times New Roman" w:eastAsia="Times New Roman" w:hAnsi="Times New Roman" w:cs="Times New Roman"/>
        </w:rPr>
        <w:t xml:space="preserve">The world is run by social </w:t>
      </w:r>
      <w:r w:rsidR="00F1025A">
        <w:rPr>
          <w:rFonts w:ascii="Times New Roman" w:eastAsia="Times New Roman" w:hAnsi="Times New Roman" w:cs="Times New Roman"/>
        </w:rPr>
        <w:t>m</w:t>
      </w:r>
      <w:r w:rsidRPr="00F1025A">
        <w:rPr>
          <w:rFonts w:ascii="Times New Roman" w:eastAsia="Times New Roman" w:hAnsi="Times New Roman" w:cs="Times New Roman"/>
        </w:rPr>
        <w:t>edia today</w:t>
      </w:r>
      <w:r w:rsidR="00F1025A">
        <w:rPr>
          <w:rFonts w:ascii="Times New Roman" w:eastAsia="Times New Roman" w:hAnsi="Times New Roman" w:cs="Times New Roman"/>
        </w:rPr>
        <w:t>,</w:t>
      </w:r>
      <w:r w:rsidRPr="00F1025A">
        <w:rPr>
          <w:rFonts w:ascii="Times New Roman" w:eastAsia="Times New Roman" w:hAnsi="Times New Roman" w:cs="Times New Roman"/>
        </w:rPr>
        <w:t xml:space="preserve"> with new platforms emerging every few months</w:t>
      </w:r>
      <w:r w:rsidR="00F1025A">
        <w:rPr>
          <w:rFonts w:ascii="Times New Roman" w:eastAsia="Times New Roman" w:hAnsi="Times New Roman" w:cs="Times New Roman"/>
        </w:rPr>
        <w:t>,</w:t>
      </w:r>
      <w:r w:rsidRPr="00F1025A">
        <w:rPr>
          <w:rFonts w:ascii="Times New Roman" w:eastAsia="Times New Roman" w:hAnsi="Times New Roman" w:cs="Times New Roman"/>
        </w:rPr>
        <w:t xml:space="preserve"> and </w:t>
      </w:r>
      <w:r w:rsidR="00F1025A">
        <w:rPr>
          <w:rFonts w:ascii="Times New Roman" w:eastAsia="Times New Roman" w:hAnsi="Times New Roman" w:cs="Times New Roman"/>
        </w:rPr>
        <w:t>social media usage</w:t>
      </w:r>
      <w:r w:rsidRPr="00F1025A">
        <w:rPr>
          <w:rFonts w:ascii="Times New Roman" w:eastAsia="Times New Roman" w:hAnsi="Times New Roman" w:cs="Times New Roman"/>
        </w:rPr>
        <w:t xml:space="preserve"> for marketing purposes has increased. The use of social media in the event planning industry is also increasing. “Advertising on social media has, therefore, become the norm</w:t>
      </w:r>
      <w:r w:rsidR="00F1025A">
        <w:rPr>
          <w:rFonts w:ascii="Times New Roman" w:eastAsia="Times New Roman" w:hAnsi="Times New Roman" w:cs="Times New Roman"/>
        </w:rPr>
        <w:t>,</w:t>
      </w:r>
      <w:r w:rsidRPr="00F1025A">
        <w:rPr>
          <w:rFonts w:ascii="Times New Roman" w:eastAsia="Times New Roman" w:hAnsi="Times New Roman" w:cs="Times New Roman"/>
        </w:rPr>
        <w:t xml:space="preserve"> with every brand and company having an established social media strategy. For the events industry, social media has become a revolution with the new avenue for event planners and hosts to talk about their event</w:t>
      </w:r>
      <w:r w:rsidR="00F1025A">
        <w:rPr>
          <w:rFonts w:ascii="Times New Roman" w:eastAsia="Times New Roman" w:hAnsi="Times New Roman" w:cs="Times New Roman"/>
        </w:rPr>
        <w:t>s</w:t>
      </w:r>
      <w:r w:rsidRPr="00F1025A">
        <w:rPr>
          <w:rFonts w:ascii="Times New Roman" w:eastAsia="Times New Roman" w:hAnsi="Times New Roman" w:cs="Times New Roman"/>
        </w:rPr>
        <w:t xml:space="preserve"> and attract a crowd. Flyers, word-of-mouth</w:t>
      </w:r>
      <w:r w:rsidR="00F1025A">
        <w:rPr>
          <w:rFonts w:ascii="Times New Roman" w:eastAsia="Times New Roman" w:hAnsi="Times New Roman" w:cs="Times New Roman"/>
        </w:rPr>
        <w:t>,</w:t>
      </w:r>
      <w:r w:rsidRPr="00F1025A">
        <w:rPr>
          <w:rFonts w:ascii="Times New Roman" w:eastAsia="Times New Roman" w:hAnsi="Times New Roman" w:cs="Times New Roman"/>
        </w:rPr>
        <w:t xml:space="preserve"> and mail invites have become outdated forms of inviting people to any event” </w:t>
      </w:r>
    </w:p>
    <w:p w14:paraId="1CA77755" w14:textId="513A0C87" w:rsidR="00D84C8D" w:rsidRPr="00F1025A" w:rsidRDefault="00D84C8D" w:rsidP="00F1025A">
      <w:pPr>
        <w:pStyle w:val="ListParagraph"/>
        <w:numPr>
          <w:ilvl w:val="2"/>
          <w:numId w:val="1"/>
        </w:numPr>
        <w:rPr>
          <w:rFonts w:ascii="Times New Roman" w:eastAsia="Times New Roman" w:hAnsi="Times New Roman" w:cs="Times New Roman"/>
        </w:rPr>
      </w:pPr>
      <w:r w:rsidRPr="00F1025A">
        <w:rPr>
          <w:rFonts w:ascii="Times New Roman" w:eastAsia="Times New Roman" w:hAnsi="Times New Roman" w:cs="Times New Roman"/>
        </w:rPr>
        <w:t xml:space="preserve">Social </w:t>
      </w:r>
      <w:r w:rsidR="00F1025A">
        <w:rPr>
          <w:rFonts w:ascii="Times New Roman" w:eastAsia="Times New Roman" w:hAnsi="Times New Roman" w:cs="Times New Roman"/>
        </w:rPr>
        <w:t>M</w:t>
      </w:r>
      <w:r w:rsidRPr="00F1025A">
        <w:rPr>
          <w:rFonts w:ascii="Times New Roman" w:eastAsia="Times New Roman" w:hAnsi="Times New Roman" w:cs="Times New Roman"/>
        </w:rPr>
        <w:t xml:space="preserve">edia is a great tool to attract a new customer base. It allows you to be creative and to spread awareness about your event through live countdowns, sneak peeks into the setting up of the event online, and the use of hashtags for customer engagement. Social </w:t>
      </w:r>
      <w:r w:rsidR="00F1025A">
        <w:rPr>
          <w:rFonts w:ascii="Times New Roman" w:eastAsia="Times New Roman" w:hAnsi="Times New Roman" w:cs="Times New Roman"/>
        </w:rPr>
        <w:t>M</w:t>
      </w:r>
      <w:r w:rsidRPr="00F1025A">
        <w:rPr>
          <w:rFonts w:ascii="Times New Roman" w:eastAsia="Times New Roman" w:hAnsi="Times New Roman" w:cs="Times New Roman"/>
        </w:rPr>
        <w:t>edia helps shape the event in real-time and allows attendees to share their experiences online real-time. It also allows sponsors to get recognition for their products and services by using unique hashtags. A post-event social media presence allows event planners to spread the word about a given event, get feedback on an event, and maintain their reputation.</w:t>
      </w:r>
      <w:r w:rsidR="00677CBA" w:rsidRPr="00F1025A">
        <w:rPr>
          <w:rFonts w:ascii="Times New Roman" w:eastAsia="Times New Roman" w:hAnsi="Times New Roman" w:cs="Times New Roman"/>
        </w:rPr>
        <w:t xml:space="preserve"> </w:t>
      </w:r>
      <w:r w:rsidRPr="00F1025A">
        <w:rPr>
          <w:rFonts w:ascii="Times New Roman" w:eastAsia="Times New Roman" w:hAnsi="Times New Roman" w:cs="Times New Roman"/>
        </w:rPr>
        <w:t xml:space="preserve">Social </w:t>
      </w:r>
      <w:r w:rsidR="00F1025A">
        <w:rPr>
          <w:rFonts w:ascii="Times New Roman" w:eastAsia="Times New Roman" w:hAnsi="Times New Roman" w:cs="Times New Roman"/>
        </w:rPr>
        <w:t>M</w:t>
      </w:r>
      <w:r w:rsidRPr="00F1025A">
        <w:rPr>
          <w:rFonts w:ascii="Times New Roman" w:eastAsia="Times New Roman" w:hAnsi="Times New Roman" w:cs="Times New Roman"/>
        </w:rPr>
        <w:t xml:space="preserve">edia is a powerful tool for planners that allows them to reach audiences across boundaries and provide a long-term relationship with them.  “It has created a higher sense of accountability and responsibility with event managers because the industry has been forced to provide better services every </w:t>
      </w:r>
      <w:proofErr w:type="gramStart"/>
      <w:r w:rsidRPr="00F1025A">
        <w:rPr>
          <w:rFonts w:ascii="Times New Roman" w:eastAsia="Times New Roman" w:hAnsi="Times New Roman" w:cs="Times New Roman"/>
        </w:rPr>
        <w:t>time</w:t>
      </w:r>
      <w:proofErr w:type="gramEnd"/>
      <w:r w:rsidRPr="00F1025A">
        <w:rPr>
          <w:rFonts w:ascii="Times New Roman" w:eastAsia="Times New Roman" w:hAnsi="Times New Roman" w:cs="Times New Roman"/>
        </w:rPr>
        <w:t xml:space="preserve"> they create an event. Social Media isn’t an option anymore. It’s a necessity.” </w:t>
      </w:r>
    </w:p>
    <w:p w14:paraId="01FEB6DD" w14:textId="707AD157" w:rsidR="00D33B2B" w:rsidRPr="00F1025A" w:rsidRDefault="00D33B2B" w:rsidP="00F1025A">
      <w:pPr>
        <w:pStyle w:val="ListParagraph"/>
        <w:numPr>
          <w:ilvl w:val="2"/>
          <w:numId w:val="1"/>
        </w:numPr>
        <w:rPr>
          <w:rFonts w:ascii="Times New Roman" w:eastAsia="Times New Roman" w:hAnsi="Times New Roman" w:cs="Times New Roman"/>
        </w:rPr>
      </w:pPr>
      <w:r w:rsidRPr="00F1025A">
        <w:rPr>
          <w:rFonts w:ascii="Times New Roman" w:eastAsia="Times New Roman" w:hAnsi="Times New Roman" w:cs="Times New Roman"/>
        </w:rPr>
        <w:t>Using social media to promote events is an excellent way to increase attendance. If there are 600 million Facebook users, 100 million LinkedIn users, and 40 million Twitter users, it stands to reason that some of these people would be interested in attending your event.</w:t>
      </w:r>
    </w:p>
    <w:p w14:paraId="47505184" w14:textId="05D62489" w:rsidR="00D84C8D" w:rsidRPr="00F1025A" w:rsidRDefault="00F1025A"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Before</w:t>
      </w:r>
      <w:r w:rsidR="00D33B2B" w:rsidRPr="00F1025A">
        <w:rPr>
          <w:rFonts w:ascii="Times New Roman" w:eastAsia="Times New Roman" w:hAnsi="Times New Roman" w:cs="Times New Roman"/>
          <w:color w:val="000000"/>
        </w:rPr>
        <w:t xml:space="preserve"> and after the event, attendees can communicate and collaborate using online forums like LinkedIn groups or Facebook. This can </w:t>
      </w:r>
      <w:r>
        <w:rPr>
          <w:rFonts w:ascii="Times New Roman" w:eastAsia="Times New Roman" w:hAnsi="Times New Roman" w:cs="Times New Roman"/>
          <w:color w:val="000000"/>
        </w:rPr>
        <w:t>positively impact</w:t>
      </w:r>
      <w:r w:rsidR="00D33B2B" w:rsidRPr="00F1025A">
        <w:rPr>
          <w:rFonts w:ascii="Times New Roman" w:eastAsia="Times New Roman" w:hAnsi="Times New Roman" w:cs="Times New Roman"/>
          <w:color w:val="000000"/>
        </w:rPr>
        <w:t xml:space="preserve"> the event</w:t>
      </w:r>
      <w:r>
        <w:rPr>
          <w:rFonts w:ascii="Times New Roman" w:eastAsia="Times New Roman" w:hAnsi="Times New Roman" w:cs="Times New Roman"/>
          <w:color w:val="000000"/>
        </w:rPr>
        <w:t>’</w:t>
      </w:r>
      <w:r w:rsidR="00D33B2B" w:rsidRPr="00F1025A">
        <w:rPr>
          <w:rFonts w:ascii="Times New Roman" w:eastAsia="Times New Roman" w:hAnsi="Times New Roman" w:cs="Times New Roman"/>
          <w:color w:val="000000"/>
        </w:rPr>
        <w:t>s dynamic by allowing for more meaningful dialogue and participation at the beginning of the event.</w:t>
      </w:r>
    </w:p>
    <w:p w14:paraId="4415D8B0" w14:textId="77777777" w:rsidR="00BD2A0B" w:rsidRPr="00F1025A" w:rsidRDefault="00BD2A0B" w:rsidP="00F1025A">
      <w:pPr>
        <w:pBdr>
          <w:top w:val="nil"/>
          <w:left w:val="nil"/>
          <w:bottom w:val="nil"/>
          <w:right w:val="nil"/>
          <w:between w:val="nil"/>
        </w:pBdr>
        <w:ind w:left="2160"/>
        <w:contextualSpacing/>
        <w:rPr>
          <w:rFonts w:ascii="Times New Roman" w:eastAsia="Times New Roman" w:hAnsi="Times New Roman" w:cs="Times New Roman"/>
          <w:color w:val="000000"/>
        </w:rPr>
      </w:pPr>
    </w:p>
    <w:p w14:paraId="0000000D" w14:textId="77777777" w:rsidR="00C67B03" w:rsidRPr="00F1025A" w:rsidRDefault="007704B1" w:rsidP="00F1025A">
      <w:pPr>
        <w:numPr>
          <w:ilvl w:val="0"/>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HIT THAT BUSINESSES/ART INSTITUTES TOOK DURING COVID </w:t>
      </w:r>
    </w:p>
    <w:p w14:paraId="049ED770" w14:textId="77777777" w:rsidR="000936C2"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How covid </w:t>
      </w:r>
      <w:r w:rsidRPr="00F1025A">
        <w:rPr>
          <w:rFonts w:ascii="Times New Roman" w:eastAsia="Times New Roman" w:hAnsi="Times New Roman" w:cs="Times New Roman"/>
        </w:rPr>
        <w:t>affected</w:t>
      </w:r>
      <w:r w:rsidRPr="00F1025A">
        <w:rPr>
          <w:rFonts w:ascii="Times New Roman" w:eastAsia="Times New Roman" w:hAnsi="Times New Roman" w:cs="Times New Roman"/>
          <w:color w:val="000000"/>
        </w:rPr>
        <w:t xml:space="preserve"> society </w:t>
      </w:r>
    </w:p>
    <w:p w14:paraId="3DBD80F0" w14:textId="4B4BC180" w:rsidR="00D33B2B" w:rsidRPr="00F1025A" w:rsidRDefault="00677CBA"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hAnsi="Times New Roman" w:cs="Times New Roman"/>
        </w:rPr>
        <w:t xml:space="preserve">The COVID-19 crisis has </w:t>
      </w:r>
      <w:r w:rsidR="00F1025A">
        <w:rPr>
          <w:rFonts w:ascii="Times New Roman" w:hAnsi="Times New Roman" w:cs="Times New Roman"/>
        </w:rPr>
        <w:t>significantly impacted</w:t>
      </w:r>
      <w:r w:rsidRPr="00F1025A">
        <w:rPr>
          <w:rFonts w:ascii="Times New Roman" w:hAnsi="Times New Roman" w:cs="Times New Roman"/>
        </w:rPr>
        <w:t xml:space="preserve"> the creative economy and arts industries, reducing earnings, jobs, and sales of goods and </w:t>
      </w:r>
      <w:r w:rsidR="00D33B2B" w:rsidRPr="00F1025A">
        <w:rPr>
          <w:rFonts w:ascii="Times New Roman" w:hAnsi="Times New Roman" w:cs="Times New Roman"/>
        </w:rPr>
        <w:t xml:space="preserve">services. </w:t>
      </w:r>
      <w:r w:rsidR="00F1025A">
        <w:rPr>
          <w:rFonts w:ascii="Times New Roman" w:hAnsi="Times New Roman" w:cs="Times New Roman"/>
        </w:rPr>
        <w:t>Our creative industry analysis estimates</w:t>
      </w:r>
      <w:r w:rsidRPr="00F1025A">
        <w:rPr>
          <w:rFonts w:ascii="Times New Roman" w:hAnsi="Times New Roman" w:cs="Times New Roman"/>
        </w:rPr>
        <w:t xml:space="preserve"> that the creative industries will lose</w:t>
      </w:r>
      <w:r w:rsidR="000936C2" w:rsidRPr="00F1025A">
        <w:rPr>
          <w:rFonts w:ascii="Times New Roman" w:hAnsi="Times New Roman" w:cs="Times New Roman"/>
        </w:rPr>
        <w:t xml:space="preserve"> </w:t>
      </w:r>
      <w:r w:rsidRPr="00F1025A">
        <w:rPr>
          <w:rFonts w:ascii="Times New Roman" w:hAnsi="Times New Roman" w:cs="Times New Roman"/>
        </w:rPr>
        <w:t>2.7 million jobs and $150 billion in sales.</w:t>
      </w:r>
      <w:r w:rsidR="000936C2" w:rsidRPr="00F1025A">
        <w:rPr>
          <w:rFonts w:ascii="Times New Roman" w:hAnsi="Times New Roman" w:cs="Times New Roman"/>
        </w:rPr>
        <w:t xml:space="preserve"> </w:t>
      </w:r>
      <w:r w:rsidR="00F1025A">
        <w:rPr>
          <w:rFonts w:ascii="Times New Roman" w:hAnsi="Times New Roman" w:cs="Times New Roman"/>
        </w:rPr>
        <w:t>Our analysis estimates</w:t>
      </w:r>
      <w:r w:rsidRPr="00F1025A">
        <w:rPr>
          <w:rFonts w:ascii="Times New Roman" w:hAnsi="Times New Roman" w:cs="Times New Roman"/>
        </w:rPr>
        <w:t xml:space="preserve"> that the creative industries will lose 2.3 million jobs and $74 billion in average monthly wages.</w:t>
      </w:r>
      <w:r w:rsidR="000936C2" w:rsidRPr="00F1025A">
        <w:rPr>
          <w:rFonts w:ascii="Times New Roman" w:hAnsi="Times New Roman" w:cs="Times New Roman"/>
        </w:rPr>
        <w:t xml:space="preserve"> </w:t>
      </w:r>
    </w:p>
    <w:p w14:paraId="19D78536" w14:textId="344B1887" w:rsidR="00D33B2B" w:rsidRPr="00F1025A" w:rsidRDefault="00677CBA"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hAnsi="Times New Roman" w:cs="Times New Roman"/>
        </w:rPr>
        <w:lastRenderedPageBreak/>
        <w:t>COVID-19 will negatively impact all regions, states, and metropolitan areas, but some will be hit harder than others.</w:t>
      </w:r>
      <w:r w:rsidR="000936C2" w:rsidRPr="00F1025A">
        <w:rPr>
          <w:rFonts w:ascii="Times New Roman" w:hAnsi="Times New Roman" w:cs="Times New Roman"/>
        </w:rPr>
        <w:t xml:space="preserve"> </w:t>
      </w:r>
      <w:r w:rsidRPr="00F1025A">
        <w:rPr>
          <w:rFonts w:ascii="Times New Roman" w:hAnsi="Times New Roman" w:cs="Times New Roman"/>
        </w:rPr>
        <w:t xml:space="preserve">Losses will be </w:t>
      </w:r>
      <w:r w:rsidR="00F1025A">
        <w:rPr>
          <w:rFonts w:ascii="Times New Roman" w:hAnsi="Times New Roman" w:cs="Times New Roman"/>
        </w:rPr>
        <w:t>more significant</w:t>
      </w:r>
      <w:r w:rsidRPr="00F1025A">
        <w:rPr>
          <w:rFonts w:ascii="Times New Roman" w:hAnsi="Times New Roman" w:cs="Times New Roman"/>
        </w:rPr>
        <w:t xml:space="preserve"> in Alaska, Nevada, New Mexico, Louisiana, Hawaii</w:t>
      </w:r>
      <w:r w:rsidR="00F1025A">
        <w:rPr>
          <w:rFonts w:ascii="Times New Roman" w:hAnsi="Times New Roman" w:cs="Times New Roman"/>
        </w:rPr>
        <w:t>,</w:t>
      </w:r>
      <w:r w:rsidRPr="00F1025A">
        <w:rPr>
          <w:rFonts w:ascii="Times New Roman" w:hAnsi="Times New Roman" w:cs="Times New Roman"/>
        </w:rPr>
        <w:t xml:space="preserve"> and other smaller states.</w:t>
      </w:r>
      <w:r w:rsidR="000936C2" w:rsidRPr="00F1025A">
        <w:rPr>
          <w:rFonts w:ascii="Times New Roman" w:hAnsi="Times New Roman" w:cs="Times New Roman"/>
        </w:rPr>
        <w:t xml:space="preserve"> </w:t>
      </w:r>
      <w:r w:rsidRPr="00F1025A">
        <w:rPr>
          <w:rFonts w:ascii="Times New Roman" w:hAnsi="Times New Roman" w:cs="Times New Roman"/>
        </w:rPr>
        <w:t xml:space="preserve">New York and Los Angeles will suffer the worst relative losses in the creative industries, and smaller metro areas will suffer </w:t>
      </w:r>
      <w:r w:rsidR="00F1025A">
        <w:rPr>
          <w:rFonts w:ascii="Times New Roman" w:hAnsi="Times New Roman" w:cs="Times New Roman"/>
        </w:rPr>
        <w:t>more considerable</w:t>
      </w:r>
      <w:r w:rsidRPr="00F1025A">
        <w:rPr>
          <w:rFonts w:ascii="Times New Roman" w:hAnsi="Times New Roman" w:cs="Times New Roman"/>
        </w:rPr>
        <w:t xml:space="preserve"> percentage losses.</w:t>
      </w:r>
      <w:r w:rsidR="000936C2" w:rsidRPr="00F1025A">
        <w:rPr>
          <w:rFonts w:ascii="Times New Roman" w:hAnsi="Times New Roman" w:cs="Times New Roman"/>
        </w:rPr>
        <w:t xml:space="preserve"> </w:t>
      </w:r>
    </w:p>
    <w:p w14:paraId="38386DBD" w14:textId="3FF8C264" w:rsidR="00677CBA" w:rsidRPr="00F1025A" w:rsidRDefault="00677CBA" w:rsidP="00F1025A">
      <w:pPr>
        <w:numPr>
          <w:ilvl w:val="2"/>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hAnsi="Times New Roman" w:cs="Times New Roman"/>
        </w:rPr>
        <w:t>COVID-19 is a crisis affecting the creative sector. A comprehensive creative economy recovery strategy, supported by all levels of government, is required. In light of the restrictions on live performances, artists and cultural organizations need technical and business support to adapt</w:t>
      </w:r>
      <w:r w:rsidR="00BD2A0B" w:rsidRPr="00F1025A">
        <w:rPr>
          <w:rFonts w:ascii="Times New Roman" w:hAnsi="Times New Roman" w:cs="Times New Roman"/>
        </w:rPr>
        <w:t>.</w:t>
      </w:r>
    </w:p>
    <w:p w14:paraId="50EB4523" w14:textId="77777777" w:rsidR="00BD2A0B" w:rsidRPr="00F1025A" w:rsidRDefault="00BD2A0B" w:rsidP="00F1025A">
      <w:pPr>
        <w:pBdr>
          <w:top w:val="nil"/>
          <w:left w:val="nil"/>
          <w:bottom w:val="nil"/>
          <w:right w:val="nil"/>
          <w:between w:val="nil"/>
        </w:pBdr>
        <w:ind w:left="2160"/>
        <w:contextualSpacing/>
        <w:rPr>
          <w:rFonts w:ascii="Times New Roman" w:eastAsia="Times New Roman" w:hAnsi="Times New Roman" w:cs="Times New Roman"/>
          <w:color w:val="000000"/>
        </w:rPr>
      </w:pPr>
    </w:p>
    <w:p w14:paraId="0000000F" w14:textId="20593FC9"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How many closed </w:t>
      </w:r>
    </w:p>
    <w:p w14:paraId="1AF0CD7A" w14:textId="378C5BA1" w:rsidR="00ED2F37" w:rsidRPr="00F1025A" w:rsidRDefault="00ED2F37"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The number of events w</w:t>
      </w:r>
      <w:r w:rsidR="00F1025A">
        <w:rPr>
          <w:rFonts w:ascii="Times New Roman" w:eastAsia="Times New Roman" w:hAnsi="Times New Roman" w:cs="Times New Roman"/>
          <w:color w:val="000000"/>
        </w:rPr>
        <w:t>as</w:t>
      </w:r>
      <w:r w:rsidRPr="00F1025A">
        <w:rPr>
          <w:rFonts w:ascii="Times New Roman" w:eastAsia="Times New Roman" w:hAnsi="Times New Roman" w:cs="Times New Roman"/>
          <w:color w:val="000000"/>
        </w:rPr>
        <w:t xml:space="preserve"> limited due to COVID-19. The number of COVID-19 cases in your community is rising, </w:t>
      </w:r>
      <w:r w:rsidR="00F1025A">
        <w:rPr>
          <w:rFonts w:ascii="Times New Roman" w:eastAsia="Times New Roman" w:hAnsi="Times New Roman" w:cs="Times New Roman"/>
          <w:color w:val="000000"/>
        </w:rPr>
        <w:t>increasing the risk of infection and the spread of the virus among the attendees</w:t>
      </w:r>
      <w:r w:rsidRPr="00F1025A">
        <w:rPr>
          <w:rFonts w:ascii="Times New Roman" w:eastAsia="Times New Roman" w:hAnsi="Times New Roman" w:cs="Times New Roman"/>
          <w:color w:val="000000"/>
        </w:rPr>
        <w:t xml:space="preserve"> from those areas.</w:t>
      </w:r>
    </w:p>
    <w:p w14:paraId="473C7059" w14:textId="122CB98D" w:rsidR="00ED2F37" w:rsidRPr="00F1025A" w:rsidRDefault="002C7D0D"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length of events was also </w:t>
      </w:r>
      <w:r w:rsidR="00F1025A">
        <w:rPr>
          <w:rFonts w:ascii="Times New Roman" w:eastAsia="Times New Roman" w:hAnsi="Times New Roman" w:cs="Times New Roman"/>
          <w:color w:val="000000"/>
        </w:rPr>
        <w:t>significan</w:t>
      </w:r>
      <w:r w:rsidRPr="00F1025A">
        <w:rPr>
          <w:rFonts w:ascii="Times New Roman" w:eastAsia="Times New Roman" w:hAnsi="Times New Roman" w:cs="Times New Roman"/>
          <w:color w:val="000000"/>
        </w:rPr>
        <w:t xml:space="preserve">tly impacted due to COVID-19. </w:t>
      </w:r>
      <w:r w:rsidR="00F1025A">
        <w:rPr>
          <w:rFonts w:ascii="Times New Roman" w:eastAsia="Times New Roman" w:hAnsi="Times New Roman" w:cs="Times New Roman"/>
          <w:color w:val="000000"/>
        </w:rPr>
        <w:t>More extended</w:t>
      </w:r>
      <w:r w:rsidRPr="00F1025A">
        <w:rPr>
          <w:rFonts w:ascii="Times New Roman" w:eastAsia="Times New Roman" w:hAnsi="Times New Roman" w:cs="Times New Roman"/>
          <w:color w:val="000000"/>
        </w:rPr>
        <w:t xml:space="preserve"> events carry more risk than shorter ones. Spending more than 15 minutes (over </w:t>
      </w:r>
      <w:r w:rsidR="00F1025A">
        <w:rPr>
          <w:rFonts w:ascii="Times New Roman" w:eastAsia="Times New Roman" w:hAnsi="Times New Roman" w:cs="Times New Roman"/>
          <w:color w:val="000000"/>
        </w:rPr>
        <w:t>24 hours</w:t>
      </w:r>
      <w:r w:rsidRPr="00F1025A">
        <w:rPr>
          <w:rFonts w:ascii="Times New Roman" w:eastAsia="Times New Roman" w:hAnsi="Times New Roman" w:cs="Times New Roman"/>
          <w:color w:val="000000"/>
        </w:rPr>
        <w:t>) within 6 feet of someone with COVID-19 increases the risk of infection and necessitates quarantine.</w:t>
      </w:r>
    </w:p>
    <w:p w14:paraId="6E090764" w14:textId="2ECC470B" w:rsidR="002C7D0D" w:rsidRPr="00F1025A" w:rsidRDefault="00762B08"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A total of 41,3 percent of companies said they had to close early due to the COVID-19 outbreak. Only 1.8% said they had to close permanently as a result of the pandemic. Only a </w:t>
      </w:r>
      <w:r w:rsidR="00F1025A">
        <w:rPr>
          <w:rFonts w:ascii="Times New Roman" w:eastAsia="Times New Roman" w:hAnsi="Times New Roman" w:cs="Times New Roman"/>
          <w:color w:val="000000"/>
        </w:rPr>
        <w:t>tiny</w:t>
      </w:r>
      <w:r w:rsidRPr="00F1025A">
        <w:rPr>
          <w:rFonts w:ascii="Times New Roman" w:eastAsia="Times New Roman" w:hAnsi="Times New Roman" w:cs="Times New Roman"/>
          <w:color w:val="000000"/>
        </w:rPr>
        <w:t xml:space="preserve"> percentage (1.3 percent) said they were temporarily closed for other reasons, while the majority (55.5%) said they were open for business as usual.</w:t>
      </w:r>
    </w:p>
    <w:p w14:paraId="3DEC854C" w14:textId="2F1E73FC" w:rsidR="00762B08" w:rsidRPr="00F1025A" w:rsidRDefault="00BB6E96"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As a result, employment in the Mid-Atlantic region dropped the most</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 xml:space="preserve"> and the highest percentage of companies temporarily halted operations. As of late </w:t>
      </w:r>
      <w:proofErr w:type="gramStart"/>
      <w:r w:rsidRPr="00F1025A">
        <w:rPr>
          <w:rFonts w:ascii="Times New Roman" w:eastAsia="Times New Roman" w:hAnsi="Times New Roman" w:cs="Times New Roman"/>
          <w:color w:val="000000"/>
        </w:rPr>
        <w:t>March</w:t>
      </w:r>
      <w:proofErr w:type="gramEnd"/>
      <w:r w:rsidRPr="00F1025A">
        <w:rPr>
          <w:rFonts w:ascii="Times New Roman" w:eastAsia="Times New Roman" w:hAnsi="Times New Roman" w:cs="Times New Roman"/>
          <w:color w:val="000000"/>
        </w:rPr>
        <w:t>/early April, 54 percent of businesses in that region had shut down, and employment had decreased by 47 percent. Even though the Mountain region was spared the worst of the effects, 39% of businesses there had temporarily shut down, and employment had fallen by 32%.</w:t>
      </w:r>
    </w:p>
    <w:p w14:paraId="560BBCF7" w14:textId="77777777" w:rsidR="00BD2A0B" w:rsidRPr="00F1025A" w:rsidRDefault="00BD2A0B" w:rsidP="00F1025A">
      <w:pPr>
        <w:pStyle w:val="ListParagraph"/>
        <w:pBdr>
          <w:top w:val="nil"/>
          <w:left w:val="nil"/>
          <w:bottom w:val="nil"/>
          <w:right w:val="nil"/>
          <w:between w:val="nil"/>
        </w:pBdr>
        <w:ind w:left="2160"/>
        <w:rPr>
          <w:rFonts w:ascii="Times New Roman" w:eastAsia="Times New Roman" w:hAnsi="Times New Roman" w:cs="Times New Roman"/>
          <w:color w:val="000000"/>
        </w:rPr>
      </w:pPr>
    </w:p>
    <w:p w14:paraId="00000010" w14:textId="45E25521"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How they adjusted or did not </w:t>
      </w:r>
    </w:p>
    <w:p w14:paraId="16E8ABEE" w14:textId="5C26A2DC" w:rsidR="00BB6E96" w:rsidRPr="00F1025A" w:rsidRDefault="00E506CB"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Most events were taken online. In this case, social media</w:t>
      </w:r>
      <w:r w:rsidR="00F1025A">
        <w:rPr>
          <w:rFonts w:ascii="Times New Roman" w:eastAsia="Times New Roman" w:hAnsi="Times New Roman" w:cs="Times New Roman"/>
          <w:color w:val="000000"/>
        </w:rPr>
        <w:t xml:space="preserve"> played a significant role since most of the events and other arts institutions' activities wer</w:t>
      </w:r>
      <w:r w:rsidRPr="00F1025A">
        <w:rPr>
          <w:rFonts w:ascii="Times New Roman" w:eastAsia="Times New Roman" w:hAnsi="Times New Roman" w:cs="Times New Roman"/>
          <w:color w:val="000000"/>
        </w:rPr>
        <w:t xml:space="preserve">e </w:t>
      </w:r>
      <w:r w:rsidR="00290A29" w:rsidRPr="00F1025A">
        <w:rPr>
          <w:rFonts w:ascii="Times New Roman" w:eastAsia="Times New Roman" w:hAnsi="Times New Roman" w:cs="Times New Roman"/>
          <w:color w:val="000000"/>
        </w:rPr>
        <w:t>conducted</w:t>
      </w:r>
      <w:r w:rsidRPr="00F1025A">
        <w:rPr>
          <w:rFonts w:ascii="Times New Roman" w:eastAsia="Times New Roman" w:hAnsi="Times New Roman" w:cs="Times New Roman"/>
          <w:color w:val="000000"/>
        </w:rPr>
        <w:t xml:space="preserve"> over different social media platforms. Technology </w:t>
      </w:r>
      <w:r w:rsidR="00290A29" w:rsidRPr="00F1025A">
        <w:rPr>
          <w:rFonts w:ascii="Times New Roman" w:eastAsia="Times New Roman" w:hAnsi="Times New Roman" w:cs="Times New Roman"/>
          <w:color w:val="000000"/>
        </w:rPr>
        <w:t>expanded</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 xml:space="preserve"> and most meetings </w:t>
      </w:r>
      <w:r w:rsidR="00F1025A">
        <w:rPr>
          <w:rFonts w:ascii="Times New Roman" w:eastAsia="Times New Roman" w:hAnsi="Times New Roman" w:cs="Times New Roman"/>
          <w:color w:val="000000"/>
        </w:rPr>
        <w:t>were</w:t>
      </w:r>
      <w:r w:rsidRPr="00F1025A">
        <w:rPr>
          <w:rFonts w:ascii="Times New Roman" w:eastAsia="Times New Roman" w:hAnsi="Times New Roman" w:cs="Times New Roman"/>
          <w:color w:val="000000"/>
        </w:rPr>
        <w:t xml:space="preserve"> conducted via zoom and other fun activities over </w:t>
      </w:r>
      <w:r w:rsidR="00290A29" w:rsidRPr="00F1025A">
        <w:rPr>
          <w:rFonts w:ascii="Times New Roman" w:eastAsia="Times New Roman" w:hAnsi="Times New Roman" w:cs="Times New Roman"/>
          <w:color w:val="000000"/>
        </w:rPr>
        <w:t>twitter</w:t>
      </w:r>
      <w:r w:rsidRPr="00F1025A">
        <w:rPr>
          <w:rFonts w:ascii="Times New Roman" w:eastAsia="Times New Roman" w:hAnsi="Times New Roman" w:cs="Times New Roman"/>
          <w:color w:val="000000"/>
        </w:rPr>
        <w:t xml:space="preserve"> space and Instagram and </w:t>
      </w:r>
      <w:r w:rsidR="00290A29" w:rsidRPr="00F1025A">
        <w:rPr>
          <w:rFonts w:ascii="Times New Roman" w:eastAsia="Times New Roman" w:hAnsi="Times New Roman" w:cs="Times New Roman"/>
          <w:color w:val="000000"/>
        </w:rPr>
        <w:t xml:space="preserve">Facebook rooms. </w:t>
      </w:r>
    </w:p>
    <w:p w14:paraId="113FE11F" w14:textId="08480C8C" w:rsidR="00290A29" w:rsidRPr="00F1025A" w:rsidRDefault="00290A29"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COVID-19 recovery will be shaped by </w:t>
      </w:r>
      <w:r w:rsidR="00F1025A">
        <w:rPr>
          <w:rFonts w:ascii="Times New Roman" w:eastAsia="Times New Roman" w:hAnsi="Times New Roman" w:cs="Times New Roman"/>
          <w:color w:val="000000"/>
        </w:rPr>
        <w:t>business leaders' skills, networks, and resource</w:t>
      </w:r>
      <w:r w:rsidRPr="00F1025A">
        <w:rPr>
          <w:rFonts w:ascii="Times New Roman" w:eastAsia="Times New Roman" w:hAnsi="Times New Roman" w:cs="Times New Roman"/>
          <w:color w:val="000000"/>
        </w:rPr>
        <w:t>s who have pledged to help. The coronavirus outbreak has exposed deep cracks in our economies and societies, resulting in a current social crisis. With this in mind, the World Economic Forum launched its Great Reset initiative this week, an effort to lay the groundwork for a fairer, more sustainable, and more resilient economic and social system by working together and urgently.</w:t>
      </w:r>
    </w:p>
    <w:p w14:paraId="2B9E8382" w14:textId="371A0738" w:rsidR="00290A29" w:rsidRPr="00F1025A" w:rsidRDefault="000B1031"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lastRenderedPageBreak/>
        <w:t>As the COVID-19 virus has spread around the world, health officials have emphasized the importance of testing. Tedros Adhanom Ghebreyesus, WHO director</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 xml:space="preserve">general, told the United Nations General Assembly in March: </w:t>
      </w:r>
      <w:r w:rsidR="00F1025A">
        <w:rPr>
          <w:rFonts w:ascii="Times New Roman" w:eastAsia="Times New Roman" w:hAnsi="Times New Roman" w:cs="Times New Roman"/>
          <w:color w:val="000000"/>
        </w:rPr>
        <w:t>“</w:t>
      </w:r>
      <w:r w:rsidRPr="00F1025A">
        <w:rPr>
          <w:rFonts w:ascii="Times New Roman" w:eastAsia="Times New Roman" w:hAnsi="Times New Roman" w:cs="Times New Roman"/>
          <w:color w:val="000000"/>
        </w:rPr>
        <w:t>We have a simple message for all countries: Test, test, test.”</w:t>
      </w:r>
    </w:p>
    <w:p w14:paraId="5F921D66" w14:textId="77777777" w:rsidR="00BD2A0B" w:rsidRPr="00F1025A" w:rsidRDefault="00BD2A0B" w:rsidP="00F1025A">
      <w:pPr>
        <w:pStyle w:val="ListParagraph"/>
        <w:pBdr>
          <w:top w:val="nil"/>
          <w:left w:val="nil"/>
          <w:bottom w:val="nil"/>
          <w:right w:val="nil"/>
          <w:between w:val="nil"/>
        </w:pBdr>
        <w:ind w:left="2160"/>
        <w:rPr>
          <w:rFonts w:ascii="Times New Roman" w:eastAsia="Times New Roman" w:hAnsi="Times New Roman" w:cs="Times New Roman"/>
          <w:color w:val="000000"/>
        </w:rPr>
      </w:pPr>
    </w:p>
    <w:p w14:paraId="00000011" w14:textId="592CA4B5" w:rsidR="00C67B03" w:rsidRPr="00F1025A" w:rsidRDefault="007704B1"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Statistics </w:t>
      </w:r>
    </w:p>
    <w:p w14:paraId="20B79C48" w14:textId="195B60E4" w:rsidR="000B1031" w:rsidRPr="00F1025A" w:rsidRDefault="00F404B5"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In April 2020, a survey of event planners and suppliers found that 87% of those polled had to cancel or delay upcoming events </w:t>
      </w:r>
      <w:r w:rsidR="00F1025A">
        <w:rPr>
          <w:rFonts w:ascii="Times New Roman" w:eastAsia="Times New Roman" w:hAnsi="Times New Roman" w:cs="Times New Roman"/>
          <w:color w:val="000000"/>
        </w:rPr>
        <w:t>due to</w:t>
      </w:r>
      <w:r w:rsidRPr="00F1025A">
        <w:rPr>
          <w:rFonts w:ascii="Times New Roman" w:eastAsia="Times New Roman" w:hAnsi="Times New Roman" w:cs="Times New Roman"/>
          <w:color w:val="000000"/>
        </w:rPr>
        <w:t xml:space="preserve"> the coronavirus outbreak. According to the source, not many events were canceled in February, but cancellations increased from March to June. Cancellations were made for </w:t>
      </w:r>
      <w:r w:rsidR="00F1025A">
        <w:rPr>
          <w:rFonts w:ascii="Times New Roman" w:eastAsia="Times New Roman" w:hAnsi="Times New Roman" w:cs="Times New Roman"/>
          <w:color w:val="000000"/>
        </w:rPr>
        <w:t>various</w:t>
      </w:r>
      <w:r w:rsidRPr="00F1025A">
        <w:rPr>
          <w:rFonts w:ascii="Times New Roman" w:eastAsia="Times New Roman" w:hAnsi="Times New Roman" w:cs="Times New Roman"/>
          <w:color w:val="000000"/>
        </w:rPr>
        <w:t xml:space="preserve"> reasons, including social isolation and travel restrictions, but also for fear of endangering the lives of participants.</w:t>
      </w:r>
    </w:p>
    <w:p w14:paraId="196D0504" w14:textId="6EF964C6" w:rsidR="00F404B5" w:rsidRPr="00F1025A" w:rsidRDefault="00F404B5"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Yelp users have reported 163,735 businesses as closed as of Aug</w:t>
      </w:r>
      <w:r w:rsidR="00F1025A">
        <w:rPr>
          <w:rFonts w:ascii="Times New Roman" w:eastAsia="Times New Roman" w:hAnsi="Times New Roman" w:cs="Times New Roman"/>
          <w:color w:val="000000"/>
        </w:rPr>
        <w:t>ust</w:t>
      </w:r>
      <w:r w:rsidRPr="00F1025A">
        <w:rPr>
          <w:rFonts w:ascii="Times New Roman" w:eastAsia="Times New Roman" w:hAnsi="Times New Roman" w:cs="Times New Roman"/>
          <w:color w:val="000000"/>
        </w:rPr>
        <w:t xml:space="preserve"> 31. At the beginning of the pandemic, </w:t>
      </w:r>
      <w:r w:rsidR="00F1025A">
        <w:rPr>
          <w:rFonts w:ascii="Times New Roman" w:eastAsia="Times New Roman" w:hAnsi="Times New Roman" w:cs="Times New Roman"/>
          <w:color w:val="000000"/>
        </w:rPr>
        <w:t>180,000 facilities</w:t>
      </w:r>
      <w:r w:rsidRPr="00F1025A">
        <w:rPr>
          <w:rFonts w:ascii="Times New Roman" w:eastAsia="Times New Roman" w:hAnsi="Times New Roman" w:cs="Times New Roman"/>
          <w:color w:val="000000"/>
        </w:rPr>
        <w:t xml:space="preserve"> were closed. However, since the middle of July, the number of closures has risen by 23%.</w:t>
      </w:r>
    </w:p>
    <w:p w14:paraId="23782402" w14:textId="041010D1" w:rsidR="00F404B5" w:rsidRPr="00F1025A" w:rsidRDefault="00F404B5" w:rsidP="00F1025A">
      <w:pPr>
        <w:pStyle w:val="ListParagraph"/>
        <w:numPr>
          <w:ilvl w:val="2"/>
          <w:numId w:val="1"/>
        </w:numPr>
        <w:pBdr>
          <w:top w:val="nil"/>
          <w:left w:val="nil"/>
          <w:bottom w:val="nil"/>
          <w:right w:val="nil"/>
          <w:between w:val="nil"/>
        </w:pBdr>
        <w:rPr>
          <w:rFonts w:ascii="Times New Roman" w:eastAsia="Times New Roman" w:hAnsi="Times New Roman" w:cs="Times New Roman"/>
          <w:color w:val="000000"/>
        </w:rPr>
      </w:pPr>
      <w:r w:rsidRPr="00F1025A">
        <w:rPr>
          <w:rFonts w:ascii="Times New Roman" w:eastAsia="Times New Roman" w:hAnsi="Times New Roman" w:cs="Times New Roman"/>
          <w:color w:val="000000"/>
        </w:rPr>
        <w:t>According to a study released Thursday by Federal Reserve economists, the pandemic forced the permanent closure of roughly 200,000 U.S. establishments in the first year of the viral outbreak, above historical levels. According to the research, approximately 600,000 businesses have permanently closed each year or 8.5%.</w:t>
      </w:r>
    </w:p>
    <w:p w14:paraId="31B15288" w14:textId="77777777" w:rsidR="00BD2A0B" w:rsidRPr="00F1025A" w:rsidRDefault="00BD2A0B" w:rsidP="00F1025A">
      <w:pPr>
        <w:pStyle w:val="ListParagraph"/>
        <w:pBdr>
          <w:top w:val="nil"/>
          <w:left w:val="nil"/>
          <w:bottom w:val="nil"/>
          <w:right w:val="nil"/>
          <w:between w:val="nil"/>
        </w:pBdr>
        <w:ind w:left="2160"/>
        <w:rPr>
          <w:rFonts w:ascii="Times New Roman" w:eastAsia="Times New Roman" w:hAnsi="Times New Roman" w:cs="Times New Roman"/>
          <w:color w:val="000000"/>
        </w:rPr>
      </w:pPr>
    </w:p>
    <w:p w14:paraId="764FBA62" w14:textId="77777777" w:rsidR="00677CBA" w:rsidRPr="00F1025A" w:rsidRDefault="007704B1" w:rsidP="00F1025A">
      <w:pPr>
        <w:numPr>
          <w:ilvl w:val="0"/>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 xml:space="preserve">THE VISITOR/CUSTOMER VIEW ON WHY SOCIAL MEDIA HELPS ENTICE AND GET THEM INVOLVED </w:t>
      </w:r>
    </w:p>
    <w:p w14:paraId="6D42775B" w14:textId="7761E2BC" w:rsidR="000936C2" w:rsidRPr="00F1025A" w:rsidRDefault="00677CBA"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rPr>
        <w:t>Audiences crave a more digital experience to the art they see; most people nowadays want to see work from artists they follow online in a gallery</w:t>
      </w:r>
      <w:r w:rsidR="00F1025A">
        <w:rPr>
          <w:rFonts w:ascii="Times New Roman" w:eastAsia="Times New Roman" w:hAnsi="Times New Roman" w:cs="Times New Roman"/>
        </w:rPr>
        <w:t>,</w:t>
      </w:r>
      <w:r w:rsidRPr="00F1025A">
        <w:rPr>
          <w:rFonts w:ascii="Times New Roman" w:eastAsia="Times New Roman" w:hAnsi="Times New Roman" w:cs="Times New Roman"/>
        </w:rPr>
        <w:t xml:space="preserve"> so </w:t>
      </w:r>
      <w:r w:rsidR="00C442D1" w:rsidRPr="00F1025A">
        <w:rPr>
          <w:rFonts w:ascii="Times New Roman" w:eastAsia="Times New Roman" w:hAnsi="Times New Roman" w:cs="Times New Roman"/>
        </w:rPr>
        <w:t>it’s</w:t>
      </w:r>
      <w:r w:rsidRPr="00F1025A">
        <w:rPr>
          <w:rFonts w:ascii="Times New Roman" w:eastAsia="Times New Roman" w:hAnsi="Times New Roman" w:cs="Times New Roman"/>
        </w:rPr>
        <w:t xml:space="preserve"> becoming harder for other artists to be noticed unless they have a strong media presence. People want museums to become more virtual and give tours online.</w:t>
      </w:r>
    </w:p>
    <w:p w14:paraId="56603FEE" w14:textId="73695403" w:rsidR="000936C2" w:rsidRPr="00F1025A" w:rsidRDefault="000936C2"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t>“</w:t>
      </w:r>
      <w:r w:rsidRPr="00F1025A">
        <w:rPr>
          <w:rFonts w:ascii="Times New Roman" w:eastAsia="Times New Roman" w:hAnsi="Times New Roman" w:cs="Times New Roman"/>
        </w:rPr>
        <w:t xml:space="preserve">A large audience does not predict an artist’s </w:t>
      </w:r>
      <w:r w:rsidR="00C442D1" w:rsidRPr="00F1025A">
        <w:rPr>
          <w:rFonts w:ascii="Times New Roman" w:eastAsia="Times New Roman" w:hAnsi="Times New Roman" w:cs="Times New Roman"/>
        </w:rPr>
        <w:t>long-term</w:t>
      </w:r>
      <w:r w:rsidRPr="00F1025A">
        <w:rPr>
          <w:rFonts w:ascii="Times New Roman" w:eastAsia="Times New Roman" w:hAnsi="Times New Roman" w:cs="Times New Roman"/>
        </w:rPr>
        <w:t xml:space="preserve"> importance, and it has been proven time and time again that the public’s infatuations can be fleeting. The same kinds of art world players who have been in charge through much of the 20th century to the present still control the institutional settings where art is historically canonized. The levers of power at these institutions still rely on separate audiences of their own.” </w:t>
      </w:r>
    </w:p>
    <w:p w14:paraId="2AC8FF3C" w14:textId="27BBB858" w:rsidR="00C442D1" w:rsidRPr="00F1025A" w:rsidRDefault="00F1025A" w:rsidP="00F1025A">
      <w:pPr>
        <w:numPr>
          <w:ilvl w:val="1"/>
          <w:numId w:val="1"/>
        </w:numPr>
        <w:pBdr>
          <w:top w:val="nil"/>
          <w:left w:val="nil"/>
          <w:bottom w:val="nil"/>
          <w:right w:val="nil"/>
          <w:between w:val="nil"/>
        </w:pBdr>
        <w:contextualSpacing/>
        <w:rPr>
          <w:rFonts w:ascii="Times New Roman" w:eastAsia="Times New Roman" w:hAnsi="Times New Roman" w:cs="Times New Roman"/>
          <w:color w:val="000000"/>
        </w:rPr>
      </w:pPr>
      <w:r>
        <w:rPr>
          <w:rFonts w:ascii="Times New Roman" w:eastAsia="Times New Roman" w:hAnsi="Times New Roman" w:cs="Times New Roman"/>
          <w:color w:val="000000"/>
        </w:rPr>
        <w:t>Social media can shape your organization's and your event's reputation</w:t>
      </w:r>
      <w:r w:rsidR="00C442D1" w:rsidRPr="00F1025A">
        <w:rPr>
          <w:rFonts w:ascii="Times New Roman" w:eastAsia="Times New Roman" w:hAnsi="Times New Roman" w:cs="Times New Roman"/>
          <w:color w:val="000000"/>
        </w:rPr>
        <w:t>. In the long run, conferences and events that have a solid reputation with sponsors and attendees are more likely to be successful. As a result, social media sites like Facebook and Twitter offer tremendous potential for improving your reputation and achieving success. Making changes based on attendees</w:t>
      </w:r>
      <w:r>
        <w:rPr>
          <w:rFonts w:ascii="Times New Roman" w:eastAsia="Times New Roman" w:hAnsi="Times New Roman" w:cs="Times New Roman"/>
          <w:color w:val="000000"/>
        </w:rPr>
        <w:t>’</w:t>
      </w:r>
      <w:r w:rsidR="00C442D1" w:rsidRPr="00F1025A">
        <w:rPr>
          <w:rFonts w:ascii="Times New Roman" w:eastAsia="Times New Roman" w:hAnsi="Times New Roman" w:cs="Times New Roman"/>
          <w:color w:val="000000"/>
        </w:rPr>
        <w:t xml:space="preserve"> feedback is an easy way to get started.</w:t>
      </w:r>
    </w:p>
    <w:p w14:paraId="00000013" w14:textId="4D23393D" w:rsidR="00C67B03" w:rsidRPr="00F1025A" w:rsidRDefault="00C67B03" w:rsidP="00F1025A">
      <w:pPr>
        <w:pBdr>
          <w:top w:val="nil"/>
          <w:left w:val="nil"/>
          <w:bottom w:val="nil"/>
          <w:right w:val="nil"/>
          <w:between w:val="nil"/>
        </w:pBdr>
        <w:ind w:left="1440"/>
        <w:contextualSpacing/>
        <w:rPr>
          <w:rFonts w:ascii="Times New Roman" w:eastAsia="Times New Roman" w:hAnsi="Times New Roman" w:cs="Times New Roman"/>
          <w:color w:val="000000"/>
        </w:rPr>
      </w:pPr>
    </w:p>
    <w:p w14:paraId="14A488FB" w14:textId="77777777" w:rsidR="00F1025A" w:rsidRPr="00F1025A" w:rsidRDefault="00F1025A" w:rsidP="00F1025A">
      <w:pPr>
        <w:contextualSpacing/>
        <w:rPr>
          <w:rFonts w:ascii="Times New Roman" w:eastAsia="Times New Roman" w:hAnsi="Times New Roman" w:cs="Times New Roman"/>
          <w:color w:val="000000"/>
        </w:rPr>
      </w:pPr>
      <w:r w:rsidRPr="00F1025A">
        <w:rPr>
          <w:rFonts w:ascii="Times New Roman" w:eastAsia="Times New Roman" w:hAnsi="Times New Roman" w:cs="Times New Roman"/>
          <w:color w:val="000000"/>
        </w:rPr>
        <w:br w:type="page"/>
      </w:r>
    </w:p>
    <w:p w14:paraId="00000014" w14:textId="5BEE0451" w:rsidR="00C67B03" w:rsidRPr="00F1025A" w:rsidRDefault="00F1025A" w:rsidP="00F1025A">
      <w:pPr>
        <w:pBdr>
          <w:top w:val="nil"/>
          <w:left w:val="nil"/>
          <w:bottom w:val="nil"/>
          <w:right w:val="nil"/>
          <w:between w:val="nil"/>
        </w:pBdr>
        <w:ind w:left="1440"/>
        <w:contextualSpacing/>
        <w:jc w:val="center"/>
        <w:rPr>
          <w:rFonts w:ascii="Times New Roman" w:eastAsia="Times New Roman" w:hAnsi="Times New Roman" w:cs="Times New Roman"/>
          <w:color w:val="000000"/>
        </w:rPr>
      </w:pPr>
      <w:r w:rsidRPr="00F1025A">
        <w:rPr>
          <w:rFonts w:ascii="Times New Roman" w:eastAsia="Times New Roman" w:hAnsi="Times New Roman" w:cs="Times New Roman"/>
          <w:color w:val="000000"/>
        </w:rPr>
        <w:lastRenderedPageBreak/>
        <w:t>Works Cited</w:t>
      </w:r>
    </w:p>
    <w:p w14:paraId="2E4DFE93" w14:textId="01444B13" w:rsidR="00F1025A" w:rsidRPr="00F1025A" w:rsidRDefault="00F1025A" w:rsidP="00F1025A">
      <w:pPr>
        <w:pStyle w:val="NormalWeb"/>
        <w:spacing w:before="0" w:beforeAutospacing="0" w:after="0" w:afterAutospacing="0"/>
        <w:ind w:left="720" w:hanging="720"/>
        <w:contextualSpacing/>
      </w:pPr>
      <w:r w:rsidRPr="00F1025A">
        <w:t xml:space="preserve">“Social Media for Business.” </w:t>
      </w:r>
      <w:r w:rsidRPr="00F1025A">
        <w:rPr>
          <w:i/>
          <w:iCs/>
        </w:rPr>
        <w:t>Support for Businesses in Australia</w:t>
      </w:r>
      <w:r w:rsidRPr="00F1025A">
        <w:t xml:space="preserve">, </w:t>
      </w:r>
      <w:r>
        <w:t>July 23,</w:t>
      </w:r>
      <w:r w:rsidRPr="00F1025A">
        <w:t xml:space="preserve"> 2021, business.gov.au/online/social-media-for-business. </w:t>
      </w:r>
    </w:p>
    <w:p w14:paraId="012C194F" w14:textId="77777777" w:rsidR="00F1025A" w:rsidRPr="00F1025A" w:rsidRDefault="00F1025A" w:rsidP="00F1025A">
      <w:pPr>
        <w:pStyle w:val="NormalWeb"/>
        <w:spacing w:before="0" w:beforeAutospacing="0" w:after="0" w:afterAutospacing="0"/>
        <w:ind w:left="720" w:hanging="720"/>
        <w:contextualSpacing/>
      </w:pPr>
      <w:r w:rsidRPr="00F1025A">
        <w:t xml:space="preserve">“Two Small Colleges Winding down Operations as Coronavirus Impact Looms over Higher Ed.” </w:t>
      </w:r>
      <w:r w:rsidRPr="00F1025A">
        <w:rPr>
          <w:i/>
          <w:iCs/>
        </w:rPr>
        <w:t>Two Small Colleges Winding down Operations as Coronavirus Impact Looms over Higher Ed</w:t>
      </w:r>
      <w:r w:rsidRPr="00F1025A">
        <w:t xml:space="preserve">, https://www.insidehighered.com/news/2020/04/02/two-small-colleges-winding-down-operations-coronavirus-impact-looms-over-higher-ed. </w:t>
      </w:r>
    </w:p>
    <w:p w14:paraId="13D39F41" w14:textId="3400C649" w:rsidR="00F1025A" w:rsidRPr="00F1025A" w:rsidRDefault="00F1025A" w:rsidP="00F1025A">
      <w:pPr>
        <w:pStyle w:val="NormalWeb"/>
        <w:spacing w:before="0" w:beforeAutospacing="0" w:after="0" w:afterAutospacing="0"/>
        <w:ind w:left="720" w:hanging="720"/>
        <w:contextualSpacing/>
      </w:pPr>
      <w:proofErr w:type="spellStart"/>
      <w:r w:rsidRPr="00F1025A">
        <w:t>Barberá</w:t>
      </w:r>
      <w:proofErr w:type="spellEnd"/>
      <w:r w:rsidRPr="00F1025A">
        <w:t xml:space="preserve">, Pablo, and Thomas </w:t>
      </w:r>
      <w:proofErr w:type="spellStart"/>
      <w:r w:rsidRPr="00F1025A">
        <w:t>Zeitzoff</w:t>
      </w:r>
      <w:proofErr w:type="spellEnd"/>
      <w:r w:rsidRPr="00F1025A">
        <w:t xml:space="preserve">. “New Public Address System: Why Do World Leaders Adopt Social Media?” </w:t>
      </w:r>
      <w:r w:rsidRPr="00F1025A">
        <w:rPr>
          <w:i/>
          <w:iCs/>
        </w:rPr>
        <w:t>OUP Academic</w:t>
      </w:r>
      <w:r w:rsidRPr="00F1025A">
        <w:t xml:space="preserve">, Oxford University Press, </w:t>
      </w:r>
      <w:r>
        <w:t>October 11,</w:t>
      </w:r>
      <w:r w:rsidRPr="00F1025A">
        <w:t xml:space="preserve"> 2017, https://academic.oup.com/isq/article/62/1/121/4430887?login=true. </w:t>
      </w:r>
    </w:p>
    <w:p w14:paraId="389132E4" w14:textId="7103E161" w:rsidR="00F1025A" w:rsidRPr="00F1025A" w:rsidRDefault="00F1025A" w:rsidP="00F1025A">
      <w:pPr>
        <w:pStyle w:val="NormalWeb"/>
        <w:spacing w:before="0" w:beforeAutospacing="0" w:after="0" w:afterAutospacing="0"/>
        <w:ind w:left="720" w:hanging="720"/>
        <w:contextualSpacing/>
      </w:pPr>
      <w:r w:rsidRPr="00F1025A">
        <w:t xml:space="preserve">Berthon, Pierre R., et al. “Marketing Meets Web 2.0, Social Media, and Creative Consumers: Implications for International Marketing Strategy.” </w:t>
      </w:r>
      <w:r w:rsidRPr="00F1025A">
        <w:rPr>
          <w:i/>
          <w:iCs/>
        </w:rPr>
        <w:t>Business Horizons</w:t>
      </w:r>
      <w:r w:rsidRPr="00F1025A">
        <w:t xml:space="preserve">, Elsevier, </w:t>
      </w:r>
      <w:r>
        <w:t>February 21</w:t>
      </w:r>
      <w:r w:rsidRPr="00F1025A">
        <w:t xml:space="preserve">. 2012, https://www.sciencedirect.com/science/article/abs/pii/S0007681312000080. </w:t>
      </w:r>
    </w:p>
    <w:p w14:paraId="355A3599" w14:textId="1CC3A2B5" w:rsidR="00F1025A" w:rsidRPr="00F1025A" w:rsidRDefault="00F1025A" w:rsidP="00F1025A">
      <w:pPr>
        <w:pStyle w:val="NormalWeb"/>
        <w:spacing w:before="0" w:beforeAutospacing="0" w:after="0" w:afterAutospacing="0"/>
        <w:ind w:left="720" w:hanging="720"/>
        <w:contextualSpacing/>
      </w:pPr>
      <w:r w:rsidRPr="00F1025A">
        <w:t xml:space="preserve">Florida, Richard, and Michael </w:t>
      </w:r>
      <w:proofErr w:type="spellStart"/>
      <w:r w:rsidRPr="00F1025A">
        <w:t>Seman</w:t>
      </w:r>
      <w:proofErr w:type="spellEnd"/>
      <w:r w:rsidRPr="00F1025A">
        <w:t>. “Lost Art: Measuring Covid-19</w:t>
      </w:r>
      <w:r>
        <w:t>’</w:t>
      </w:r>
      <w:r w:rsidRPr="00F1025A">
        <w:t>s Devastating Impact on America</w:t>
      </w:r>
      <w:r>
        <w:t>’</w:t>
      </w:r>
      <w:r w:rsidRPr="00F1025A">
        <w:t xml:space="preserve">s Creative Economy.” </w:t>
      </w:r>
      <w:r w:rsidRPr="00F1025A">
        <w:rPr>
          <w:i/>
          <w:iCs/>
        </w:rPr>
        <w:t>Brookings</w:t>
      </w:r>
      <w:r w:rsidRPr="00F1025A">
        <w:t xml:space="preserve">, Brookings, </w:t>
      </w:r>
      <w:r>
        <w:t>August 11,</w:t>
      </w:r>
      <w:r w:rsidRPr="00F1025A">
        <w:t xml:space="preserve"> 2020, https://www.brookings.edu/research/lost-art-measuring-covid-19s-devastating-impact-on-americas-creative-economy/. </w:t>
      </w:r>
    </w:p>
    <w:p w14:paraId="60C70BCB" w14:textId="2DB1A807" w:rsidR="00F1025A" w:rsidRPr="00F1025A" w:rsidRDefault="00F1025A" w:rsidP="00F1025A">
      <w:pPr>
        <w:pStyle w:val="NormalWeb"/>
        <w:spacing w:before="0" w:beforeAutospacing="0" w:after="0" w:afterAutospacing="0"/>
        <w:ind w:left="720" w:hanging="720"/>
        <w:contextualSpacing/>
      </w:pPr>
      <w:r w:rsidRPr="00F1025A">
        <w:rPr>
          <w:color w:val="222222"/>
          <w:shd w:val="clear" w:color="auto" w:fill="FFFFFF"/>
        </w:rPr>
        <w:t xml:space="preserve">Gardner, James, Claire Honeywell-Alton, and Lauri-Ann Van Der Poel. </w:t>
      </w:r>
      <w:r>
        <w:rPr>
          <w:color w:val="222222"/>
          <w:shd w:val="clear" w:color="auto" w:fill="FFFFFF"/>
        </w:rPr>
        <w:t>“</w:t>
      </w:r>
      <w:r w:rsidRPr="00F1025A">
        <w:rPr>
          <w:color w:val="222222"/>
          <w:shd w:val="clear" w:color="auto" w:fill="FFFFFF"/>
        </w:rPr>
        <w:t xml:space="preserve">Do Allergists know about and use Social Media in clinical </w:t>
      </w:r>
      <w:proofErr w:type="gramStart"/>
      <w:r w:rsidRPr="00F1025A">
        <w:rPr>
          <w:color w:val="222222"/>
          <w:shd w:val="clear" w:color="auto" w:fill="FFFFFF"/>
        </w:rPr>
        <w:t>practice?:</w:t>
      </w:r>
      <w:proofErr w:type="gramEnd"/>
      <w:r w:rsidRPr="00F1025A">
        <w:rPr>
          <w:color w:val="222222"/>
          <w:shd w:val="clear" w:color="auto" w:fill="FFFFFF"/>
        </w:rPr>
        <w:t xml:space="preserve"> Results of Social Media Survey at BSACI Annual Congress 2019.</w:t>
      </w:r>
      <w:r>
        <w:rPr>
          <w:color w:val="222222"/>
          <w:shd w:val="clear" w:color="auto" w:fill="FFFFFF"/>
        </w:rPr>
        <w:t>”</w:t>
      </w:r>
      <w:r w:rsidRPr="00F1025A">
        <w:rPr>
          <w:color w:val="222222"/>
          <w:shd w:val="clear" w:color="auto" w:fill="FFFFFF"/>
        </w:rPr>
        <w:t> </w:t>
      </w:r>
      <w:r w:rsidRPr="00F1025A">
        <w:rPr>
          <w:i/>
          <w:iCs/>
          <w:color w:val="222222"/>
          <w:shd w:val="clear" w:color="auto" w:fill="FFFFFF"/>
        </w:rPr>
        <w:t>CLINICAL AND EXPERIMENTAL ALLERGY</w:t>
      </w:r>
      <w:r w:rsidRPr="00F1025A">
        <w:rPr>
          <w:color w:val="222222"/>
          <w:shd w:val="clear" w:color="auto" w:fill="FFFFFF"/>
        </w:rPr>
        <w:t>. Vol. 51. No. 1. 111 RIVER ST, HOBOKEN 07030-5774, NJ USA: WILEY, 2021.</w:t>
      </w:r>
    </w:p>
    <w:p w14:paraId="4F1C4316" w14:textId="1845C3F9" w:rsidR="00F1025A" w:rsidRPr="00F1025A" w:rsidRDefault="00F1025A" w:rsidP="00F1025A">
      <w:pPr>
        <w:ind w:left="720" w:hanging="720"/>
        <w:contextualSpacing/>
        <w:rPr>
          <w:rStyle w:val="Hyperlink"/>
          <w:rFonts w:ascii="Times New Roman" w:hAnsi="Times New Roman" w:cs="Times New Roman"/>
        </w:rPr>
      </w:pPr>
      <w:r w:rsidRPr="00F1025A">
        <w:rPr>
          <w:rFonts w:ascii="Times New Roman" w:hAnsi="Times New Roman" w:cs="Times New Roman"/>
        </w:rPr>
        <w:t>Hoffman, Donna L.</w:t>
      </w:r>
      <w:r>
        <w:rPr>
          <w:rFonts w:ascii="Times New Roman" w:hAnsi="Times New Roman" w:cs="Times New Roman"/>
        </w:rPr>
        <w:t>,</w:t>
      </w:r>
      <w:r w:rsidRPr="00F1025A">
        <w:rPr>
          <w:rFonts w:ascii="Times New Roman" w:hAnsi="Times New Roman" w:cs="Times New Roman"/>
        </w:rPr>
        <w:t xml:space="preserve"> and Novak, Thomas, Why Do People Use </w:t>
      </w:r>
      <w:proofErr w:type="gramStart"/>
      <w:r w:rsidRPr="00F1025A">
        <w:rPr>
          <w:rFonts w:ascii="Times New Roman" w:hAnsi="Times New Roman" w:cs="Times New Roman"/>
        </w:rPr>
        <w:t>Social Media</w:t>
      </w:r>
      <w:proofErr w:type="gramEnd"/>
      <w:r w:rsidRPr="00F1025A">
        <w:rPr>
          <w:rFonts w:ascii="Times New Roman" w:hAnsi="Times New Roman" w:cs="Times New Roman"/>
        </w:rPr>
        <w:t>? Empirical Findings and a New Theoretical Framework for Social Media Goal Pursuit (January 17, 2012). Available at SSRN: </w:t>
      </w:r>
      <w:hyperlink r:id="rId7" w:tgtFrame="_blank" w:history="1">
        <w:r w:rsidRPr="00F1025A">
          <w:rPr>
            <w:rStyle w:val="Hyperlink"/>
            <w:rFonts w:ascii="Times New Roman" w:hAnsi="Times New Roman" w:cs="Times New Roman"/>
          </w:rPr>
          <w:t>https://ssrn.com/abstract=1989586</w:t>
        </w:r>
      </w:hyperlink>
      <w:r w:rsidRPr="00F1025A">
        <w:rPr>
          <w:rFonts w:ascii="Times New Roman" w:hAnsi="Times New Roman" w:cs="Times New Roman"/>
        </w:rPr>
        <w:t> or </w:t>
      </w:r>
      <w:hyperlink r:id="rId8" w:tgtFrame="_blank" w:history="1">
        <w:r w:rsidRPr="00F1025A">
          <w:rPr>
            <w:rStyle w:val="Hyperlink"/>
            <w:rFonts w:ascii="Times New Roman" w:hAnsi="Times New Roman" w:cs="Times New Roman"/>
          </w:rPr>
          <w:t>http://dx.doi.org/10.2139/ssrn.1989586</w:t>
        </w:r>
      </w:hyperlink>
    </w:p>
    <w:p w14:paraId="0A4682C1" w14:textId="67F85B25" w:rsidR="00F1025A" w:rsidRPr="00F1025A" w:rsidRDefault="00F1025A" w:rsidP="00F1025A">
      <w:pPr>
        <w:pStyle w:val="NormalWeb"/>
        <w:spacing w:before="0" w:beforeAutospacing="0" w:after="0" w:afterAutospacing="0"/>
        <w:ind w:left="720" w:hanging="720"/>
        <w:contextualSpacing/>
        <w:rPr>
          <w:color w:val="222222"/>
          <w:shd w:val="clear" w:color="auto" w:fill="FFFFFF"/>
        </w:rPr>
      </w:pPr>
      <w:r w:rsidRPr="00F1025A">
        <w:rPr>
          <w:color w:val="222222"/>
          <w:shd w:val="clear" w:color="auto" w:fill="FFFFFF"/>
        </w:rPr>
        <w:t xml:space="preserve">Humphreys, Debra. </w:t>
      </w:r>
      <w:r>
        <w:rPr>
          <w:color w:val="222222"/>
          <w:shd w:val="clear" w:color="auto" w:fill="FFFFFF"/>
        </w:rPr>
        <w:t>“</w:t>
      </w:r>
      <w:r w:rsidRPr="00F1025A">
        <w:rPr>
          <w:color w:val="222222"/>
          <w:shd w:val="clear" w:color="auto" w:fill="FFFFFF"/>
        </w:rPr>
        <w:t>Advancing innovation in a challenging social media environment.</w:t>
      </w:r>
      <w:r>
        <w:rPr>
          <w:color w:val="222222"/>
          <w:shd w:val="clear" w:color="auto" w:fill="FFFFFF"/>
        </w:rPr>
        <w:t>”</w:t>
      </w:r>
      <w:r w:rsidRPr="00F1025A">
        <w:rPr>
          <w:color w:val="222222"/>
          <w:shd w:val="clear" w:color="auto" w:fill="FFFFFF"/>
        </w:rPr>
        <w:t> </w:t>
      </w:r>
      <w:r w:rsidRPr="00F1025A">
        <w:rPr>
          <w:i/>
          <w:iCs/>
          <w:color w:val="222222"/>
          <w:shd w:val="clear" w:color="auto" w:fill="FFFFFF"/>
        </w:rPr>
        <w:t>Change: The Magazine of Higher Learning</w:t>
      </w:r>
      <w:r w:rsidRPr="00F1025A">
        <w:rPr>
          <w:color w:val="222222"/>
          <w:shd w:val="clear" w:color="auto" w:fill="FFFFFF"/>
        </w:rPr>
        <w:t> 53.1 (2020): 61-64.</w:t>
      </w:r>
    </w:p>
    <w:p w14:paraId="4E12DED5" w14:textId="77777777" w:rsidR="00F1025A" w:rsidRPr="00F1025A" w:rsidRDefault="00F1025A" w:rsidP="00F1025A">
      <w:pPr>
        <w:pStyle w:val="NormalWeb"/>
        <w:spacing w:before="0" w:beforeAutospacing="0" w:after="0" w:afterAutospacing="0"/>
        <w:ind w:left="720" w:hanging="720"/>
        <w:contextualSpacing/>
      </w:pPr>
      <w:r w:rsidRPr="00F1025A">
        <w:t xml:space="preserve">Jones, Martin. “Small Businesses Rely on Social Media and Mobile Marketing to Expand.” </w:t>
      </w:r>
      <w:r w:rsidRPr="00F1025A">
        <w:rPr>
          <w:i/>
          <w:iCs/>
        </w:rPr>
        <w:t>Cox BLUE</w:t>
      </w:r>
      <w:r w:rsidRPr="00F1025A">
        <w:t xml:space="preserve">, www.coxblue.com/small-businesses-rely-on-social-media-and-mobile-marketing-to-expand/. </w:t>
      </w:r>
    </w:p>
    <w:p w14:paraId="44FB7E79" w14:textId="477BEADB" w:rsidR="00F1025A" w:rsidRPr="00F1025A" w:rsidRDefault="00F1025A" w:rsidP="00F1025A">
      <w:pPr>
        <w:pStyle w:val="NormalWeb"/>
        <w:spacing w:before="0" w:beforeAutospacing="0" w:after="0" w:afterAutospacing="0"/>
        <w:ind w:left="720" w:hanging="720"/>
        <w:contextualSpacing/>
        <w:rPr>
          <w:color w:val="222222"/>
          <w:shd w:val="clear" w:color="auto" w:fill="FFFFFF"/>
        </w:rPr>
      </w:pPr>
      <w:r w:rsidRPr="00F1025A">
        <w:rPr>
          <w:color w:val="222222"/>
          <w:shd w:val="clear" w:color="auto" w:fill="FFFFFF"/>
        </w:rPr>
        <w:t>Kaya, Mehmet, et al., eds. </w:t>
      </w:r>
      <w:r w:rsidRPr="00F1025A">
        <w:rPr>
          <w:i/>
          <w:iCs/>
          <w:color w:val="222222"/>
          <w:shd w:val="clear" w:color="auto" w:fill="FFFFFF"/>
        </w:rPr>
        <w:t xml:space="preserve">Putting </w:t>
      </w:r>
      <w:proofErr w:type="gramStart"/>
      <w:r w:rsidRPr="00F1025A">
        <w:rPr>
          <w:i/>
          <w:iCs/>
          <w:color w:val="222222"/>
          <w:shd w:val="clear" w:color="auto" w:fill="FFFFFF"/>
        </w:rPr>
        <w:t>Social Media</w:t>
      </w:r>
      <w:proofErr w:type="gramEnd"/>
      <w:r w:rsidRPr="00F1025A">
        <w:rPr>
          <w:i/>
          <w:iCs/>
          <w:color w:val="222222"/>
          <w:shd w:val="clear" w:color="auto" w:fill="FFFFFF"/>
        </w:rPr>
        <w:t xml:space="preserve"> and Networking Data in Practice for Education, Planning, Prediction</w:t>
      </w:r>
      <w:r>
        <w:rPr>
          <w:i/>
          <w:iCs/>
          <w:color w:val="222222"/>
          <w:shd w:val="clear" w:color="auto" w:fill="FFFFFF"/>
        </w:rPr>
        <w:t>,</w:t>
      </w:r>
      <w:r w:rsidRPr="00F1025A">
        <w:rPr>
          <w:i/>
          <w:iCs/>
          <w:color w:val="222222"/>
          <w:shd w:val="clear" w:color="auto" w:fill="FFFFFF"/>
        </w:rPr>
        <w:t xml:space="preserve"> and Recommendation</w:t>
      </w:r>
      <w:r w:rsidRPr="00F1025A">
        <w:rPr>
          <w:color w:val="222222"/>
          <w:shd w:val="clear" w:color="auto" w:fill="FFFFFF"/>
        </w:rPr>
        <w:t>. Springer Nature, 2019.</w:t>
      </w:r>
    </w:p>
    <w:p w14:paraId="7F2FD3C6" w14:textId="46A130D2" w:rsidR="00F1025A" w:rsidRPr="00F1025A" w:rsidRDefault="00F1025A" w:rsidP="00F1025A">
      <w:pPr>
        <w:pStyle w:val="NormalWeb"/>
        <w:spacing w:before="0" w:beforeAutospacing="0" w:after="0" w:afterAutospacing="0"/>
        <w:ind w:left="720" w:hanging="720"/>
        <w:contextualSpacing/>
        <w:rPr>
          <w:color w:val="222222"/>
          <w:shd w:val="clear" w:color="auto" w:fill="FFFFFF"/>
        </w:rPr>
      </w:pPr>
      <w:r w:rsidRPr="00F1025A">
        <w:rPr>
          <w:color w:val="222222"/>
          <w:shd w:val="clear" w:color="auto" w:fill="FFFFFF"/>
        </w:rPr>
        <w:t xml:space="preserve">Miah, Shah Jahan, </w:t>
      </w:r>
      <w:proofErr w:type="spellStart"/>
      <w:r w:rsidRPr="00F1025A">
        <w:rPr>
          <w:color w:val="222222"/>
          <w:shd w:val="clear" w:color="auto" w:fill="FFFFFF"/>
        </w:rPr>
        <w:t>Huy</w:t>
      </w:r>
      <w:proofErr w:type="spellEnd"/>
      <w:r w:rsidRPr="00F1025A">
        <w:rPr>
          <w:color w:val="222222"/>
          <w:shd w:val="clear" w:color="auto" w:fill="FFFFFF"/>
        </w:rPr>
        <w:t xml:space="preserve"> Quan Vu, and </w:t>
      </w:r>
      <w:proofErr w:type="spellStart"/>
      <w:r w:rsidRPr="00F1025A">
        <w:rPr>
          <w:color w:val="222222"/>
          <w:shd w:val="clear" w:color="auto" w:fill="FFFFFF"/>
        </w:rPr>
        <w:t>Damminda</w:t>
      </w:r>
      <w:proofErr w:type="spellEnd"/>
      <w:r w:rsidRPr="00F1025A">
        <w:rPr>
          <w:color w:val="222222"/>
          <w:shd w:val="clear" w:color="auto" w:fill="FFFFFF"/>
        </w:rPr>
        <w:t xml:space="preserve"> </w:t>
      </w:r>
      <w:proofErr w:type="spellStart"/>
      <w:r w:rsidRPr="00F1025A">
        <w:rPr>
          <w:color w:val="222222"/>
          <w:shd w:val="clear" w:color="auto" w:fill="FFFFFF"/>
        </w:rPr>
        <w:t>Alahakoon</w:t>
      </w:r>
      <w:proofErr w:type="spellEnd"/>
      <w:r w:rsidRPr="00F1025A">
        <w:rPr>
          <w:color w:val="222222"/>
          <w:shd w:val="clear" w:color="auto" w:fill="FFFFFF"/>
        </w:rPr>
        <w:t xml:space="preserve">. </w:t>
      </w:r>
      <w:r>
        <w:rPr>
          <w:color w:val="222222"/>
          <w:shd w:val="clear" w:color="auto" w:fill="FFFFFF"/>
        </w:rPr>
        <w:t>“</w:t>
      </w:r>
      <w:r w:rsidRPr="00F1025A">
        <w:rPr>
          <w:color w:val="222222"/>
          <w:shd w:val="clear" w:color="auto" w:fill="FFFFFF"/>
        </w:rPr>
        <w:t>A social media analytics perspective for human‐oriented smart city planning and management.</w:t>
      </w:r>
      <w:r>
        <w:rPr>
          <w:color w:val="222222"/>
          <w:shd w:val="clear" w:color="auto" w:fill="FFFFFF"/>
        </w:rPr>
        <w:t>”</w:t>
      </w:r>
      <w:r w:rsidRPr="00F1025A">
        <w:rPr>
          <w:color w:val="222222"/>
          <w:shd w:val="clear" w:color="auto" w:fill="FFFFFF"/>
        </w:rPr>
        <w:t> </w:t>
      </w:r>
      <w:r w:rsidRPr="00F1025A">
        <w:rPr>
          <w:i/>
          <w:iCs/>
          <w:color w:val="222222"/>
          <w:shd w:val="clear" w:color="auto" w:fill="FFFFFF"/>
        </w:rPr>
        <w:t>Journal of the Association for Information Science and Technology</w:t>
      </w:r>
      <w:r w:rsidRPr="00F1025A">
        <w:rPr>
          <w:color w:val="222222"/>
          <w:shd w:val="clear" w:color="auto" w:fill="FFFFFF"/>
        </w:rPr>
        <w:t> (2021).</w:t>
      </w:r>
    </w:p>
    <w:p w14:paraId="68DC61BE" w14:textId="560DDE5D" w:rsidR="00F1025A" w:rsidRPr="00F1025A" w:rsidRDefault="00F1025A" w:rsidP="00F1025A">
      <w:pPr>
        <w:pStyle w:val="NormalWeb"/>
        <w:spacing w:before="0" w:beforeAutospacing="0" w:after="0" w:afterAutospacing="0"/>
        <w:ind w:left="720" w:hanging="720"/>
        <w:contextualSpacing/>
      </w:pPr>
      <w:r w:rsidRPr="00F1025A">
        <w:t>Nadiadwala, Mazhar. “Here</w:t>
      </w:r>
      <w:r>
        <w:t>’</w:t>
      </w:r>
      <w:r w:rsidRPr="00F1025A">
        <w:t xml:space="preserve">s How the Event Industry Can Benefit Immensely from Social Media.” </w:t>
      </w:r>
      <w:r w:rsidRPr="00F1025A">
        <w:rPr>
          <w:i/>
          <w:iCs/>
        </w:rPr>
        <w:t>Entrepreneur</w:t>
      </w:r>
      <w:r w:rsidRPr="00F1025A">
        <w:t xml:space="preserve">, Entrepreneur, 19 Apr. 2019, www.entrepreneur.com/article/332506. </w:t>
      </w:r>
    </w:p>
    <w:p w14:paraId="699E97F4" w14:textId="77EDA903" w:rsidR="00F1025A" w:rsidRPr="00F1025A" w:rsidRDefault="00F1025A" w:rsidP="00F1025A">
      <w:pPr>
        <w:pStyle w:val="NormalWeb"/>
        <w:spacing w:before="0" w:beforeAutospacing="0" w:after="0" w:afterAutospacing="0"/>
        <w:ind w:left="720" w:hanging="720"/>
        <w:contextualSpacing/>
      </w:pPr>
      <w:r w:rsidRPr="00F1025A">
        <w:t xml:space="preserve">Read, Ash. “Social Media for Small Business: A Guide for 2021 and Beyond.” </w:t>
      </w:r>
      <w:r w:rsidRPr="00F1025A">
        <w:rPr>
          <w:i/>
          <w:iCs/>
        </w:rPr>
        <w:t>Buffer Library</w:t>
      </w:r>
      <w:r w:rsidRPr="00F1025A">
        <w:t xml:space="preserve">, Buffer Library, </w:t>
      </w:r>
      <w:r>
        <w:t>July 27,</w:t>
      </w:r>
      <w:r w:rsidRPr="00F1025A">
        <w:t xml:space="preserve"> 2021, buffer.com/library/social-media-for-small-business/. </w:t>
      </w:r>
    </w:p>
    <w:p w14:paraId="043854FE" w14:textId="0290E8A9" w:rsidR="00F1025A" w:rsidRPr="00F1025A" w:rsidRDefault="00F1025A" w:rsidP="00F1025A">
      <w:pPr>
        <w:pStyle w:val="NormalWeb"/>
        <w:spacing w:before="0" w:beforeAutospacing="0" w:after="0" w:afterAutospacing="0"/>
        <w:ind w:left="720" w:hanging="720"/>
        <w:contextualSpacing/>
        <w:rPr>
          <w:color w:val="222222"/>
          <w:shd w:val="clear" w:color="auto" w:fill="FFFFFF"/>
        </w:rPr>
      </w:pPr>
      <w:r w:rsidRPr="00F1025A">
        <w:rPr>
          <w:color w:val="222222"/>
          <w:shd w:val="clear" w:color="auto" w:fill="FFFFFF"/>
        </w:rPr>
        <w:t xml:space="preserve">Sather, Tom, and Anna </w:t>
      </w:r>
      <w:proofErr w:type="spellStart"/>
      <w:r w:rsidRPr="00F1025A">
        <w:rPr>
          <w:color w:val="222222"/>
          <w:shd w:val="clear" w:color="auto" w:fill="FFFFFF"/>
        </w:rPr>
        <w:t>Livera</w:t>
      </w:r>
      <w:proofErr w:type="spellEnd"/>
      <w:r w:rsidRPr="00F1025A">
        <w:rPr>
          <w:color w:val="222222"/>
          <w:shd w:val="clear" w:color="auto" w:fill="FFFFFF"/>
        </w:rPr>
        <w:t xml:space="preserve">. </w:t>
      </w:r>
      <w:r>
        <w:rPr>
          <w:color w:val="222222"/>
          <w:shd w:val="clear" w:color="auto" w:fill="FFFFFF"/>
        </w:rPr>
        <w:t>“</w:t>
      </w:r>
      <w:r w:rsidRPr="00F1025A">
        <w:rPr>
          <w:color w:val="222222"/>
          <w:shd w:val="clear" w:color="auto" w:fill="FFFFFF"/>
        </w:rPr>
        <w:t>Abstract P214: Social Network Analysis of a Community Aphasia Group Pre-</w:t>
      </w:r>
      <w:proofErr w:type="gramStart"/>
      <w:r w:rsidRPr="00F1025A">
        <w:rPr>
          <w:color w:val="222222"/>
          <w:shd w:val="clear" w:color="auto" w:fill="FFFFFF"/>
        </w:rPr>
        <w:t>And</w:t>
      </w:r>
      <w:proofErr w:type="gramEnd"/>
      <w:r w:rsidRPr="00F1025A">
        <w:rPr>
          <w:color w:val="222222"/>
          <w:shd w:val="clear" w:color="auto" w:fill="FFFFFF"/>
        </w:rPr>
        <w:t xml:space="preserve"> Post-Covid: Implications for Future Planning.</w:t>
      </w:r>
      <w:r>
        <w:rPr>
          <w:color w:val="222222"/>
          <w:shd w:val="clear" w:color="auto" w:fill="FFFFFF"/>
        </w:rPr>
        <w:t>”</w:t>
      </w:r>
      <w:r w:rsidRPr="00F1025A">
        <w:rPr>
          <w:color w:val="222222"/>
          <w:shd w:val="clear" w:color="auto" w:fill="FFFFFF"/>
        </w:rPr>
        <w:t> </w:t>
      </w:r>
      <w:r w:rsidRPr="00F1025A">
        <w:rPr>
          <w:i/>
          <w:iCs/>
          <w:color w:val="222222"/>
          <w:shd w:val="clear" w:color="auto" w:fill="FFFFFF"/>
        </w:rPr>
        <w:t>Stroke</w:t>
      </w:r>
      <w:r w:rsidRPr="00F1025A">
        <w:rPr>
          <w:color w:val="222222"/>
          <w:shd w:val="clear" w:color="auto" w:fill="FFFFFF"/>
        </w:rPr>
        <w:t> </w:t>
      </w:r>
      <w:proofErr w:type="gramStart"/>
      <w:r w:rsidRPr="00F1025A">
        <w:rPr>
          <w:color w:val="222222"/>
          <w:shd w:val="clear" w:color="auto" w:fill="FFFFFF"/>
        </w:rPr>
        <w:t>52.Suppl</w:t>
      </w:r>
      <w:proofErr w:type="gramEnd"/>
      <w:r w:rsidRPr="00F1025A">
        <w:rPr>
          <w:color w:val="222222"/>
          <w:shd w:val="clear" w:color="auto" w:fill="FFFFFF"/>
        </w:rPr>
        <w:t>_1 (2021): AP214-AP214.</w:t>
      </w:r>
    </w:p>
    <w:p w14:paraId="00215697" w14:textId="77777777" w:rsidR="00F1025A" w:rsidRPr="00F1025A" w:rsidRDefault="00F1025A" w:rsidP="00F1025A">
      <w:pPr>
        <w:pStyle w:val="NormalWeb"/>
        <w:spacing w:before="0" w:beforeAutospacing="0" w:after="0" w:afterAutospacing="0"/>
        <w:ind w:left="720" w:hanging="720"/>
        <w:contextualSpacing/>
      </w:pPr>
      <w:r w:rsidRPr="00F1025A">
        <w:t xml:space="preserve">Weiner, Paul. “Paul Weiner - Social Media and the Art World.” </w:t>
      </w:r>
      <w:r w:rsidRPr="00F1025A">
        <w:rPr>
          <w:i/>
          <w:iCs/>
        </w:rPr>
        <w:t>Delphian Gallery</w:t>
      </w:r>
      <w:r w:rsidRPr="00F1025A">
        <w:t>, 22 Feb. 2019, delphiangallery.com/</w:t>
      </w:r>
      <w:proofErr w:type="spellStart"/>
      <w:r w:rsidRPr="00F1025A">
        <w:t>paul-weiner</w:t>
      </w:r>
      <w:proofErr w:type="spellEnd"/>
      <w:r w:rsidRPr="00F1025A">
        <w:t xml:space="preserve">/. </w:t>
      </w:r>
    </w:p>
    <w:p w14:paraId="129E73E8" w14:textId="77777777" w:rsidR="00BD2A0B" w:rsidRPr="00F1025A" w:rsidRDefault="00BD2A0B" w:rsidP="00F1025A">
      <w:pPr>
        <w:pBdr>
          <w:top w:val="nil"/>
          <w:left w:val="nil"/>
          <w:bottom w:val="nil"/>
          <w:right w:val="nil"/>
          <w:between w:val="nil"/>
        </w:pBdr>
        <w:ind w:left="1440"/>
        <w:contextualSpacing/>
        <w:rPr>
          <w:rFonts w:ascii="Times New Roman" w:eastAsia="Times New Roman" w:hAnsi="Times New Roman" w:cs="Times New Roman"/>
          <w:color w:val="000000"/>
        </w:rPr>
      </w:pPr>
    </w:p>
    <w:sectPr w:rsidR="00BD2A0B" w:rsidRPr="00F1025A">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FB7EB" w14:textId="77777777" w:rsidR="00524F79" w:rsidRDefault="00524F79" w:rsidP="00BD2A0B">
      <w:r>
        <w:separator/>
      </w:r>
    </w:p>
  </w:endnote>
  <w:endnote w:type="continuationSeparator" w:id="0">
    <w:p w14:paraId="244480E5" w14:textId="77777777" w:rsidR="00524F79" w:rsidRDefault="00524F79" w:rsidP="00BD2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D397D" w14:textId="77777777" w:rsidR="00524F79" w:rsidRDefault="00524F79" w:rsidP="00BD2A0B">
      <w:r>
        <w:separator/>
      </w:r>
    </w:p>
  </w:footnote>
  <w:footnote w:type="continuationSeparator" w:id="0">
    <w:p w14:paraId="57A2EC7D" w14:textId="77777777" w:rsidR="00524F79" w:rsidRDefault="00524F79" w:rsidP="00BD2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72202066"/>
      <w:docPartObj>
        <w:docPartGallery w:val="Page Numbers (Top of Page)"/>
        <w:docPartUnique/>
      </w:docPartObj>
    </w:sdtPr>
    <w:sdtEndPr>
      <w:rPr>
        <w:noProof/>
      </w:rPr>
    </w:sdtEndPr>
    <w:sdtContent>
      <w:p w14:paraId="62CF23C1" w14:textId="79357649" w:rsidR="00BD2A0B" w:rsidRPr="00BD2A0B" w:rsidRDefault="00F1025A">
        <w:pPr>
          <w:pStyle w:val="Header"/>
          <w:jc w:val="right"/>
          <w:rPr>
            <w:rFonts w:ascii="Times New Roman" w:hAnsi="Times New Roman" w:cs="Times New Roman"/>
          </w:rPr>
        </w:pPr>
        <w:r>
          <w:rPr>
            <w:rFonts w:ascii="Times New Roman" w:hAnsi="Times New Roman" w:cs="Times New Roman"/>
          </w:rPr>
          <w:t xml:space="preserve">Surname </w:t>
        </w:r>
        <w:r w:rsidR="00BD2A0B" w:rsidRPr="00BD2A0B">
          <w:rPr>
            <w:rFonts w:ascii="Times New Roman" w:hAnsi="Times New Roman" w:cs="Times New Roman"/>
          </w:rPr>
          <w:fldChar w:fldCharType="begin"/>
        </w:r>
        <w:r w:rsidR="00BD2A0B" w:rsidRPr="00BD2A0B">
          <w:rPr>
            <w:rFonts w:ascii="Times New Roman" w:hAnsi="Times New Roman" w:cs="Times New Roman"/>
          </w:rPr>
          <w:instrText xml:space="preserve"> PAGE   \* MERGEFORMAT </w:instrText>
        </w:r>
        <w:r w:rsidR="00BD2A0B" w:rsidRPr="00BD2A0B">
          <w:rPr>
            <w:rFonts w:ascii="Times New Roman" w:hAnsi="Times New Roman" w:cs="Times New Roman"/>
          </w:rPr>
          <w:fldChar w:fldCharType="separate"/>
        </w:r>
        <w:r w:rsidR="00BD2A0B" w:rsidRPr="00BD2A0B">
          <w:rPr>
            <w:rFonts w:ascii="Times New Roman" w:hAnsi="Times New Roman" w:cs="Times New Roman"/>
            <w:noProof/>
          </w:rPr>
          <w:t>2</w:t>
        </w:r>
        <w:r w:rsidR="00BD2A0B" w:rsidRPr="00BD2A0B">
          <w:rPr>
            <w:rFonts w:ascii="Times New Roman" w:hAnsi="Times New Roman" w:cs="Times New Roman"/>
            <w:noProof/>
          </w:rPr>
          <w:fldChar w:fldCharType="end"/>
        </w:r>
      </w:p>
    </w:sdtContent>
  </w:sdt>
  <w:p w14:paraId="2CF687B2" w14:textId="77777777" w:rsidR="00BD2A0B" w:rsidRDefault="00BD2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317C8"/>
    <w:multiLevelType w:val="multilevel"/>
    <w:tmpl w:val="226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842AE"/>
    <w:multiLevelType w:val="hybridMultilevel"/>
    <w:tmpl w:val="65DE875C"/>
    <w:lvl w:ilvl="0" w:tplc="AC0CF4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877098"/>
    <w:multiLevelType w:val="hybridMultilevel"/>
    <w:tmpl w:val="10F4CD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6D298E"/>
    <w:multiLevelType w:val="multilevel"/>
    <w:tmpl w:val="CD20F46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742549"/>
    <w:multiLevelType w:val="hybridMultilevel"/>
    <w:tmpl w:val="5BE27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MDIwMgcxzM2NlHSUglOLizPz80AKjGoBWHEaSywAAAA="/>
  </w:docVars>
  <w:rsids>
    <w:rsidRoot w:val="00C67B03"/>
    <w:rsid w:val="000936C2"/>
    <w:rsid w:val="000B1031"/>
    <w:rsid w:val="001B63C7"/>
    <w:rsid w:val="00290A29"/>
    <w:rsid w:val="002C40E4"/>
    <w:rsid w:val="002C7D0D"/>
    <w:rsid w:val="003D4073"/>
    <w:rsid w:val="00524F79"/>
    <w:rsid w:val="005B3194"/>
    <w:rsid w:val="005E03D7"/>
    <w:rsid w:val="00665DC9"/>
    <w:rsid w:val="00677CBA"/>
    <w:rsid w:val="00762B08"/>
    <w:rsid w:val="007704B1"/>
    <w:rsid w:val="00797621"/>
    <w:rsid w:val="007E0D73"/>
    <w:rsid w:val="007F2652"/>
    <w:rsid w:val="008721C2"/>
    <w:rsid w:val="0090018A"/>
    <w:rsid w:val="0090077B"/>
    <w:rsid w:val="00921DB3"/>
    <w:rsid w:val="00937D62"/>
    <w:rsid w:val="00980676"/>
    <w:rsid w:val="009947E1"/>
    <w:rsid w:val="009B3008"/>
    <w:rsid w:val="00BB6E96"/>
    <w:rsid w:val="00BD2A0B"/>
    <w:rsid w:val="00C442D1"/>
    <w:rsid w:val="00C67B03"/>
    <w:rsid w:val="00C85CF4"/>
    <w:rsid w:val="00CC22AE"/>
    <w:rsid w:val="00D33B2B"/>
    <w:rsid w:val="00D84C8D"/>
    <w:rsid w:val="00E506CB"/>
    <w:rsid w:val="00ED2F37"/>
    <w:rsid w:val="00F1025A"/>
    <w:rsid w:val="00F404B5"/>
    <w:rsid w:val="00F46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BE03"/>
  <w15:docId w15:val="{5DDB4580-1DD8-FB45-B4DD-2CB17B8B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84C8D"/>
    <w:pPr>
      <w:ind w:left="720"/>
      <w:contextualSpacing/>
    </w:pPr>
  </w:style>
  <w:style w:type="paragraph" w:styleId="NormalWeb">
    <w:name w:val="Normal (Web)"/>
    <w:basedOn w:val="Normal"/>
    <w:uiPriority w:val="99"/>
    <w:unhideWhenUsed/>
    <w:rsid w:val="00677CB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936C2"/>
    <w:rPr>
      <w:color w:val="0000FF" w:themeColor="hyperlink"/>
      <w:u w:val="single"/>
    </w:rPr>
  </w:style>
  <w:style w:type="paragraph" w:styleId="Header">
    <w:name w:val="header"/>
    <w:basedOn w:val="Normal"/>
    <w:link w:val="HeaderChar"/>
    <w:uiPriority w:val="99"/>
    <w:unhideWhenUsed/>
    <w:rsid w:val="00BD2A0B"/>
    <w:pPr>
      <w:tabs>
        <w:tab w:val="center" w:pos="4680"/>
        <w:tab w:val="right" w:pos="9360"/>
      </w:tabs>
    </w:pPr>
  </w:style>
  <w:style w:type="character" w:customStyle="1" w:styleId="HeaderChar">
    <w:name w:val="Header Char"/>
    <w:basedOn w:val="DefaultParagraphFont"/>
    <w:link w:val="Header"/>
    <w:uiPriority w:val="99"/>
    <w:rsid w:val="00BD2A0B"/>
  </w:style>
  <w:style w:type="paragraph" w:styleId="Footer">
    <w:name w:val="footer"/>
    <w:basedOn w:val="Normal"/>
    <w:link w:val="FooterChar"/>
    <w:uiPriority w:val="99"/>
    <w:unhideWhenUsed/>
    <w:rsid w:val="00BD2A0B"/>
    <w:pPr>
      <w:tabs>
        <w:tab w:val="center" w:pos="4680"/>
        <w:tab w:val="right" w:pos="9360"/>
      </w:tabs>
    </w:pPr>
  </w:style>
  <w:style w:type="character" w:customStyle="1" w:styleId="FooterChar">
    <w:name w:val="Footer Char"/>
    <w:basedOn w:val="DefaultParagraphFont"/>
    <w:link w:val="Footer"/>
    <w:uiPriority w:val="99"/>
    <w:rsid w:val="00BD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424652">
      <w:bodyDiv w:val="1"/>
      <w:marLeft w:val="0"/>
      <w:marRight w:val="0"/>
      <w:marTop w:val="0"/>
      <w:marBottom w:val="0"/>
      <w:divBdr>
        <w:top w:val="none" w:sz="0" w:space="0" w:color="auto"/>
        <w:left w:val="none" w:sz="0" w:space="0" w:color="auto"/>
        <w:bottom w:val="none" w:sz="0" w:space="0" w:color="auto"/>
        <w:right w:val="none" w:sz="0" w:space="0" w:color="auto"/>
      </w:divBdr>
    </w:div>
    <w:div w:id="887377690">
      <w:bodyDiv w:val="1"/>
      <w:marLeft w:val="0"/>
      <w:marRight w:val="0"/>
      <w:marTop w:val="0"/>
      <w:marBottom w:val="0"/>
      <w:divBdr>
        <w:top w:val="none" w:sz="0" w:space="0" w:color="auto"/>
        <w:left w:val="none" w:sz="0" w:space="0" w:color="auto"/>
        <w:bottom w:val="none" w:sz="0" w:space="0" w:color="auto"/>
        <w:right w:val="none" w:sz="0" w:space="0" w:color="auto"/>
      </w:divBdr>
    </w:div>
    <w:div w:id="997536605">
      <w:bodyDiv w:val="1"/>
      <w:marLeft w:val="0"/>
      <w:marRight w:val="0"/>
      <w:marTop w:val="0"/>
      <w:marBottom w:val="0"/>
      <w:divBdr>
        <w:top w:val="none" w:sz="0" w:space="0" w:color="auto"/>
        <w:left w:val="none" w:sz="0" w:space="0" w:color="auto"/>
        <w:bottom w:val="none" w:sz="0" w:space="0" w:color="auto"/>
        <w:right w:val="none" w:sz="0" w:space="0" w:color="auto"/>
      </w:divBdr>
    </w:div>
    <w:div w:id="1404837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39/ssrn.1989586" TargetMode="External"/><Relationship Id="rId3" Type="http://schemas.openxmlformats.org/officeDocument/2006/relationships/settings" Target="settings.xml"/><Relationship Id="rId7" Type="http://schemas.openxmlformats.org/officeDocument/2006/relationships/hyperlink" Target="https://ssrn.com/abstract=19895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7</Pages>
  <Words>2518</Words>
  <Characters>14355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2021-10-13T12:25:00Z</dcterms:created>
  <dcterms:modified xsi:type="dcterms:W3CDTF">2021-10-13T18:31:00Z</dcterms:modified>
</cp:coreProperties>
</file>